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F5" w:rsidRDefault="00352ED9" w:rsidP="002D20F5">
      <w:pPr>
        <w:pStyle w:val="af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 1 августа Отделение СФР по Кабардино-Балкарской Республике увеличит страховые пенсии работающих пенсионеров</w:t>
      </w:r>
    </w:p>
    <w:p w:rsidR="00352ED9" w:rsidRDefault="00352ED9" w:rsidP="002D20F5">
      <w:pPr>
        <w:pStyle w:val="af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8F7A18" w:rsidRPr="008F7A18" w:rsidRDefault="002D20F5" w:rsidP="002D20F5">
      <w:pPr>
        <w:pStyle w:val="af"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A37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 1 августа Отделение Социального фонда </w:t>
      </w:r>
      <w:r w:rsidR="000723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России </w:t>
      </w:r>
      <w:r w:rsidR="007A37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 Кабардино-Балкарской Республике в </w:t>
      </w:r>
      <w:proofErr w:type="spellStart"/>
      <w:r w:rsidR="007A37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беззаявительном</w:t>
      </w:r>
      <w:proofErr w:type="spellEnd"/>
      <w:r w:rsidR="007A37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порядке увеличит страховые пенсии работавших в 2024 году пенсионеров. Корректировка коснется </w:t>
      </w:r>
      <w:r w:rsidR="005F2A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порядка 37 тыс.</w:t>
      </w:r>
      <w:r w:rsidR="007A37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получателей пенсий по старости и по инвалидности, за которых в прошлом году работодатели уплачивали страховые взносы.</w:t>
      </w:r>
    </w:p>
    <w:p w:rsidR="008F7A18" w:rsidRDefault="008F7A18" w:rsidP="002D20F5">
      <w:pPr>
        <w:pStyle w:val="a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106" w:rsidRDefault="007A3716" w:rsidP="008F7A18">
      <w:pPr>
        <w:pStyle w:val="a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будут увеличены пенсии по потере кормильца в том случае, если на лицевой счет человека, в связи с утратой которого была оформлена выплата, поступали средства, не учтенные ранее при ее назначении.</w:t>
      </w:r>
    </w:p>
    <w:p w:rsidR="007A3716" w:rsidRDefault="007A3716" w:rsidP="008F7A18">
      <w:pPr>
        <w:pStyle w:val="a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716" w:rsidRDefault="007A3716" w:rsidP="008F7A18">
      <w:pPr>
        <w:pStyle w:val="a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Сумма увеличения пенсии зависит от размера заработной платы, которую пенсионер получал в 2024 году. Максимально пенсия может увеличиться на 3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пенсионных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коэффициента. </w:t>
      </w:r>
      <w:r w:rsidR="009A7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Стоимость коэффициента зависит от года, в котором гражданин оформил пенсию.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Посмотреть </w:t>
      </w:r>
      <w:r w:rsidR="009A747C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коэффициент можно в выписке из лицевого счета, заказав ее в личном кабинете 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3716" w:rsidRPr="009A747C" w:rsidRDefault="007A3716" w:rsidP="009A747C">
      <w:pPr>
        <w:pStyle w:val="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A747C" w:rsidRDefault="009A747C" w:rsidP="009A747C">
      <w:pPr>
        <w:pStyle w:val="af"/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9A747C">
        <w:rPr>
          <w:rFonts w:ascii="Times New Roman" w:hAnsi="Times New Roman" w:cs="Times New Roman"/>
          <w:sz w:val="24"/>
        </w:rPr>
        <w:t xml:space="preserve">Августовский перерасчет, как и все плановые ежегодные повышения пенсий, </w:t>
      </w:r>
      <w:r w:rsidR="000723ED">
        <w:rPr>
          <w:rFonts w:ascii="Times New Roman" w:hAnsi="Times New Roman" w:cs="Times New Roman"/>
          <w:sz w:val="24"/>
        </w:rPr>
        <w:t xml:space="preserve">будет </w:t>
      </w:r>
      <w:r w:rsidRPr="009A747C">
        <w:rPr>
          <w:rFonts w:ascii="Times New Roman" w:hAnsi="Times New Roman" w:cs="Times New Roman"/>
          <w:sz w:val="24"/>
        </w:rPr>
        <w:t>произведен автоматически</w:t>
      </w:r>
      <w:r>
        <w:rPr>
          <w:rFonts w:ascii="Times New Roman" w:hAnsi="Times New Roman" w:cs="Times New Roman"/>
          <w:sz w:val="24"/>
        </w:rPr>
        <w:t xml:space="preserve"> на основании сведений, имеющихся в базах данных Отделения СФР по Кабардино-Балкарской Республике. </w:t>
      </w:r>
      <w:r w:rsidR="000723ED">
        <w:rPr>
          <w:rFonts w:ascii="Times New Roman" w:hAnsi="Times New Roman" w:cs="Times New Roman"/>
          <w:sz w:val="24"/>
        </w:rPr>
        <w:t>Ч</w:t>
      </w:r>
      <w:r w:rsidR="000723ED" w:rsidRPr="009A747C">
        <w:rPr>
          <w:rFonts w:ascii="Times New Roman" w:hAnsi="Times New Roman" w:cs="Times New Roman"/>
          <w:sz w:val="24"/>
        </w:rPr>
        <w:t>тобы получить выплаты в новом размере</w:t>
      </w:r>
      <w:r w:rsidR="000723ED">
        <w:rPr>
          <w:rFonts w:ascii="Times New Roman" w:hAnsi="Times New Roman" w:cs="Times New Roman"/>
          <w:sz w:val="24"/>
        </w:rPr>
        <w:t xml:space="preserve"> п</w:t>
      </w:r>
      <w:r w:rsidRPr="009A747C">
        <w:rPr>
          <w:rFonts w:ascii="Times New Roman" w:hAnsi="Times New Roman" w:cs="Times New Roman"/>
          <w:sz w:val="24"/>
        </w:rPr>
        <w:t>енсионерам никуда не требуется обращаться,</w:t>
      </w:r>
      <w:r w:rsidR="000723ED">
        <w:rPr>
          <w:rFonts w:ascii="Times New Roman" w:hAnsi="Times New Roman" w:cs="Times New Roman"/>
          <w:sz w:val="24"/>
        </w:rPr>
        <w:t xml:space="preserve"> д</w:t>
      </w:r>
      <w:r w:rsidRPr="009A747C">
        <w:rPr>
          <w:rFonts w:ascii="Times New Roman" w:hAnsi="Times New Roman" w:cs="Times New Roman"/>
          <w:sz w:val="24"/>
        </w:rPr>
        <w:t xml:space="preserve">еньги будут перечислены в августе по стандартному графику. Зачисление пенсий через банки пройдет </w:t>
      </w:r>
      <w:r>
        <w:rPr>
          <w:rFonts w:ascii="Times New Roman" w:hAnsi="Times New Roman" w:cs="Times New Roman"/>
          <w:sz w:val="24"/>
        </w:rPr>
        <w:t>12 и 2</w:t>
      </w:r>
      <w:r w:rsidR="00D828ED">
        <w:rPr>
          <w:rFonts w:ascii="Times New Roman" w:hAnsi="Times New Roman" w:cs="Times New Roman"/>
          <w:sz w:val="24"/>
        </w:rPr>
        <w:t>1</w:t>
      </w:r>
      <w:bookmarkStart w:id="0" w:name="_GoBack"/>
      <w:bookmarkEnd w:id="0"/>
      <w:r w:rsidRPr="009A747C">
        <w:rPr>
          <w:rFonts w:ascii="Times New Roman" w:hAnsi="Times New Roman" w:cs="Times New Roman"/>
          <w:sz w:val="24"/>
        </w:rPr>
        <w:t xml:space="preserve"> числа. Гражданам, которые получают пенсии через отделения почтовой связи, выплаты будут проводиться в соответствии с графиком, который можно уточнить в своем почтовом отделении.</w:t>
      </w:r>
    </w:p>
    <w:p w:rsidR="009A747C" w:rsidRDefault="009A747C" w:rsidP="009A747C">
      <w:pPr>
        <w:pStyle w:val="af"/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9A747C" w:rsidRPr="009A747C" w:rsidRDefault="009A747C" w:rsidP="009A747C">
      <w:pPr>
        <w:pStyle w:val="af"/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более подробной информацией о пенсионном обеспечении можно обратиться к специалистам </w:t>
      </w:r>
      <w:proofErr w:type="gramStart"/>
      <w:r>
        <w:rPr>
          <w:rFonts w:ascii="Times New Roman" w:hAnsi="Times New Roman" w:cs="Times New Roman"/>
          <w:sz w:val="24"/>
        </w:rPr>
        <w:t>единого</w:t>
      </w:r>
      <w:proofErr w:type="gramEnd"/>
      <w:r>
        <w:rPr>
          <w:rFonts w:ascii="Times New Roman" w:hAnsi="Times New Roman" w:cs="Times New Roman"/>
          <w:sz w:val="24"/>
        </w:rPr>
        <w:t xml:space="preserve"> контакт-центра, позвонив по номеру 8-800-1-00000-1 п</w:t>
      </w:r>
      <w:r w:rsidR="000723ED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.-чт.: с 09:00 до 18:00, пт.: с 09:00 до 16:45 (звонок бесплатный).</w:t>
      </w:r>
    </w:p>
    <w:p w:rsidR="002D20F5" w:rsidRDefault="002D20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4FC0" w:rsidRDefault="002D32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Материал подготовлен</w:t>
      </w:r>
    </w:p>
    <w:p w:rsidR="00084FC0" w:rsidRDefault="002D32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Пресс-службой Отделения СФР по КБР </w:t>
      </w:r>
    </w:p>
    <w:p w:rsidR="00084FC0" w:rsidRPr="009F3FCF" w:rsidRDefault="002D32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9F3F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Email: </w:t>
      </w:r>
      <w:hyperlink r:id="rId8">
        <w:r w:rsidRPr="009F3FCF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lang w:val="en-US"/>
          </w:rPr>
          <w:t>sfrkbr@07.sfr.gov.ru</w:t>
        </w:r>
      </w:hyperlink>
    </w:p>
    <w:sectPr w:rsidR="00084FC0" w:rsidRPr="009F3FCF">
      <w:headerReference w:type="default" r:id="rId9"/>
      <w:pgSz w:w="11906" w:h="16838"/>
      <w:pgMar w:top="567" w:right="849" w:bottom="851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3FC" w:rsidRDefault="006573FC">
      <w:pPr>
        <w:spacing w:after="0" w:line="240" w:lineRule="auto"/>
      </w:pPr>
      <w:r>
        <w:separator/>
      </w:r>
    </w:p>
  </w:endnote>
  <w:endnote w:type="continuationSeparator" w:id="0">
    <w:p w:rsidR="006573FC" w:rsidRDefault="0065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3FC" w:rsidRDefault="006573FC">
      <w:pPr>
        <w:spacing w:after="0" w:line="240" w:lineRule="auto"/>
      </w:pPr>
      <w:r>
        <w:separator/>
      </w:r>
    </w:p>
  </w:footnote>
  <w:footnote w:type="continuationSeparator" w:id="0">
    <w:p w:rsidR="006573FC" w:rsidRDefault="00657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FC0" w:rsidRDefault="002D32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028219E7" wp14:editId="54285BFA">
          <wp:extent cx="644382" cy="60325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84FC0" w:rsidRDefault="002D32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Отделение Социального фонда России по Кабардино-Балкарской Республике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84FC0"/>
    <w:rsid w:val="000224AE"/>
    <w:rsid w:val="0002441B"/>
    <w:rsid w:val="00055F3C"/>
    <w:rsid w:val="000723ED"/>
    <w:rsid w:val="00084FC0"/>
    <w:rsid w:val="00177CAC"/>
    <w:rsid w:val="001A4D31"/>
    <w:rsid w:val="001E727B"/>
    <w:rsid w:val="001F608E"/>
    <w:rsid w:val="0024562F"/>
    <w:rsid w:val="00294EA4"/>
    <w:rsid w:val="002D20F5"/>
    <w:rsid w:val="002D32DF"/>
    <w:rsid w:val="003150EC"/>
    <w:rsid w:val="00352ED9"/>
    <w:rsid w:val="00416DA7"/>
    <w:rsid w:val="004446DF"/>
    <w:rsid w:val="004676DD"/>
    <w:rsid w:val="0049651F"/>
    <w:rsid w:val="00504954"/>
    <w:rsid w:val="0050779E"/>
    <w:rsid w:val="005B6C01"/>
    <w:rsid w:val="005C1930"/>
    <w:rsid w:val="005D3B44"/>
    <w:rsid w:val="005E2939"/>
    <w:rsid w:val="005F2A68"/>
    <w:rsid w:val="00611282"/>
    <w:rsid w:val="00621E73"/>
    <w:rsid w:val="006573FC"/>
    <w:rsid w:val="00666F01"/>
    <w:rsid w:val="006835C3"/>
    <w:rsid w:val="00696677"/>
    <w:rsid w:val="006B58FB"/>
    <w:rsid w:val="006D0AA4"/>
    <w:rsid w:val="00731BB7"/>
    <w:rsid w:val="00755BD1"/>
    <w:rsid w:val="007A3716"/>
    <w:rsid w:val="007B0B4D"/>
    <w:rsid w:val="00841F7C"/>
    <w:rsid w:val="008F7A18"/>
    <w:rsid w:val="00986403"/>
    <w:rsid w:val="009A747C"/>
    <w:rsid w:val="009E06F9"/>
    <w:rsid w:val="009F3FCF"/>
    <w:rsid w:val="00A67B3B"/>
    <w:rsid w:val="00AC742B"/>
    <w:rsid w:val="00AD3106"/>
    <w:rsid w:val="00B1733D"/>
    <w:rsid w:val="00BB3483"/>
    <w:rsid w:val="00BF02CB"/>
    <w:rsid w:val="00D06D22"/>
    <w:rsid w:val="00D27D18"/>
    <w:rsid w:val="00D828ED"/>
    <w:rsid w:val="00DA33CF"/>
    <w:rsid w:val="00DB04A3"/>
    <w:rsid w:val="00E564C5"/>
    <w:rsid w:val="00E62E1D"/>
    <w:rsid w:val="00F07DDA"/>
    <w:rsid w:val="00F1267B"/>
    <w:rsid w:val="00F5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6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58F0"/>
  </w:style>
  <w:style w:type="paragraph" w:styleId="ab">
    <w:name w:val="footer"/>
    <w:basedOn w:val="a"/>
    <w:link w:val="ac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6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58F0"/>
  </w:style>
  <w:style w:type="paragraph" w:styleId="ab">
    <w:name w:val="footer"/>
    <w:basedOn w:val="a"/>
    <w:link w:val="ac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rkbr@07.sfr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/aLXpKg0UiGU6xOOoBpEjGC7bg==">CgMxLjAyCGguZ2pkZ3hzOAByITFILW9OblhfQ2I1WmxoTkVGR0thYjRINzMwbTlLek5YaA==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Бербекова Зарема Тимуровна</cp:lastModifiedBy>
  <cp:revision>3</cp:revision>
  <cp:lastPrinted>2025-07-28T11:59:00Z</cp:lastPrinted>
  <dcterms:created xsi:type="dcterms:W3CDTF">2025-07-23T13:55:00Z</dcterms:created>
  <dcterms:modified xsi:type="dcterms:W3CDTF">2025-07-28T12:26:00Z</dcterms:modified>
</cp:coreProperties>
</file>