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F04" w:rsidRPr="003E6300" w:rsidRDefault="003A4F04" w:rsidP="003A4F04">
      <w:pPr>
        <w:ind w:firstLine="709"/>
        <w:jc w:val="both"/>
        <w:rPr>
          <w:sz w:val="28"/>
          <w:szCs w:val="28"/>
        </w:rPr>
      </w:pPr>
      <w:r w:rsidRPr="003A4F04">
        <w:rPr>
          <w:sz w:val="28"/>
          <w:szCs w:val="28"/>
        </w:rPr>
        <w:t xml:space="preserve">В апреле 2025 в филиале МКУ «КДЦ» Баксанского района </w:t>
      </w:r>
      <w:proofErr w:type="gramStart"/>
      <w:r w:rsidRPr="003A4F04">
        <w:rPr>
          <w:sz w:val="28"/>
          <w:szCs w:val="28"/>
        </w:rPr>
        <w:t>в</w:t>
      </w:r>
      <w:proofErr w:type="gramEnd"/>
      <w:r w:rsidRPr="003A4F04">
        <w:rPr>
          <w:sz w:val="28"/>
          <w:szCs w:val="28"/>
        </w:rPr>
        <w:t xml:space="preserve"> с.п. </w:t>
      </w:r>
      <w:proofErr w:type="spellStart"/>
      <w:r w:rsidRPr="003A4F04">
        <w:rPr>
          <w:sz w:val="28"/>
          <w:szCs w:val="28"/>
        </w:rPr>
        <w:t>Кишпек</w:t>
      </w:r>
      <w:proofErr w:type="spellEnd"/>
      <w:r w:rsidRPr="003A4F04">
        <w:rPr>
          <w:sz w:val="28"/>
          <w:szCs w:val="28"/>
        </w:rPr>
        <w:t xml:space="preserve"> прошла </w:t>
      </w:r>
      <w:proofErr w:type="spellStart"/>
      <w:r w:rsidRPr="003A4F04">
        <w:rPr>
          <w:sz w:val="28"/>
          <w:szCs w:val="28"/>
        </w:rPr>
        <w:t>профориентационная</w:t>
      </w:r>
      <w:proofErr w:type="spellEnd"/>
      <w:r w:rsidRPr="003A4F04">
        <w:rPr>
          <w:sz w:val="28"/>
          <w:szCs w:val="28"/>
        </w:rPr>
        <w:t xml:space="preserve"> работа с учащимися и молодёжью Баксанского района, проводимая СОБР «Эльбрус» Управления </w:t>
      </w:r>
      <w:proofErr w:type="spellStart"/>
      <w:r w:rsidRPr="003A4F04">
        <w:rPr>
          <w:sz w:val="28"/>
          <w:szCs w:val="28"/>
        </w:rPr>
        <w:t>Росгвардии</w:t>
      </w:r>
      <w:proofErr w:type="spellEnd"/>
      <w:r w:rsidRPr="003A4F04">
        <w:rPr>
          <w:sz w:val="28"/>
          <w:szCs w:val="28"/>
        </w:rPr>
        <w:t xml:space="preserve"> по Кабардино-Балкарской Республике</w:t>
      </w:r>
      <w:r w:rsidRPr="003A4F04">
        <w:rPr>
          <w:rFonts w:ascii="Georgia" w:hAnsi="Georgia"/>
          <w:color w:val="444444"/>
          <w:sz w:val="17"/>
          <w:szCs w:val="17"/>
          <w:shd w:val="clear" w:color="auto" w:fill="FFFFFF"/>
        </w:rPr>
        <w:t xml:space="preserve">. </w:t>
      </w:r>
      <w:r w:rsidRPr="003A4F04">
        <w:rPr>
          <w:sz w:val="28"/>
          <w:szCs w:val="28"/>
        </w:rPr>
        <w:t xml:space="preserve">В </w:t>
      </w:r>
      <w:proofErr w:type="gramStart"/>
      <w:r w:rsidRPr="003A4F04">
        <w:rPr>
          <w:sz w:val="28"/>
          <w:szCs w:val="28"/>
        </w:rPr>
        <w:t>котором</w:t>
      </w:r>
      <w:proofErr w:type="gramEnd"/>
      <w:r w:rsidRPr="003A4F04">
        <w:rPr>
          <w:sz w:val="28"/>
          <w:szCs w:val="28"/>
        </w:rPr>
        <w:t xml:space="preserve"> приняли участие 12 несовершеннолетних из </w:t>
      </w:r>
      <w:proofErr w:type="spellStart"/>
      <w:r w:rsidRPr="003A4F04">
        <w:rPr>
          <w:sz w:val="28"/>
          <w:szCs w:val="28"/>
        </w:rPr>
        <w:t>подучётной</w:t>
      </w:r>
      <w:proofErr w:type="spellEnd"/>
      <w:r w:rsidRPr="003A4F04">
        <w:rPr>
          <w:sz w:val="28"/>
          <w:szCs w:val="28"/>
        </w:rPr>
        <w:t xml:space="preserve"> категории. Мероприятие началось с просмотра видеоролика, посвящённого истории формирования и задач  подразделений. В рамках мероприятия ребятам демонстрировали полную и неполную сборку и разборку автомата «Калашникова».</w:t>
      </w:r>
    </w:p>
    <w:p w:rsidR="0068245F" w:rsidRDefault="003A4F04">
      <w:r>
        <w:rPr>
          <w:noProof/>
          <w:lang w:eastAsia="ru-RU"/>
        </w:rPr>
        <w:drawing>
          <wp:inline distT="0" distB="0" distL="0" distR="0">
            <wp:extent cx="2406857" cy="1805354"/>
            <wp:effectExtent l="19050" t="0" r="0" b="0"/>
            <wp:docPr id="1" name="Рисунок 1" descr="C:\Users\ZHANNA\AppData\Local\Temp\Rar$DI42.217\8b069503-7154-4fd4-9b48-3905cbd635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ANNA\AppData\Local\Temp\Rar$DI42.217\8b069503-7154-4fd4-9b48-3905cbd635b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43" cy="180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448658" cy="1836708"/>
            <wp:effectExtent l="19050" t="0" r="8792" b="0"/>
            <wp:docPr id="3" name="Рисунок 2" descr="C:\Users\ZHANNA\AppData\Local\Temp\Rar$DI17.920\06faeaed-f9a1-4687-a355-722356b922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ANNA\AppData\Local\Temp\Rar$DI17.920\06faeaed-f9a1-4687-a355-722356b9223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262" cy="183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F04" w:rsidRDefault="003A4F04"/>
    <w:p w:rsidR="003A4F04" w:rsidRDefault="00DD288B"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501412" cy="2942492"/>
            <wp:effectExtent l="19050" t="0" r="0" b="0"/>
            <wp:docPr id="4" name="Рисунок 3" descr="C:\Users\ZHANNA\AppData\Local\Temp\Rar$DI69.440\IMG_36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ANNA\AppData\Local\Temp\Rar$DI69.440\IMG_363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57" cy="294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Pr="00DD288B">
        <w:drawing>
          <wp:inline distT="0" distB="0" distL="0" distR="0">
            <wp:extent cx="2683119" cy="2942715"/>
            <wp:effectExtent l="19050" t="0" r="2931" b="0"/>
            <wp:docPr id="6" name="Рисунок 4" descr="C:\Users\ZHANNA\AppData\Local\Temp\Rar$DI92.144\IMG_36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ANNA\AppData\Local\Temp\Rar$DI92.144\IMG_363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91" cy="294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F04" w:rsidRDefault="003A4F04"/>
    <w:p w:rsidR="00DD288B" w:rsidRDefault="00DD288B"/>
    <w:p w:rsidR="00DD288B" w:rsidRDefault="00DD288B"/>
    <w:sectPr w:rsidR="00DD288B" w:rsidSect="006824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3A4F04"/>
    <w:rsid w:val="003A4F04"/>
    <w:rsid w:val="0068245F"/>
    <w:rsid w:val="00DD28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F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F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2</cp:revision>
  <dcterms:created xsi:type="dcterms:W3CDTF">2025-05-26T07:47:00Z</dcterms:created>
  <dcterms:modified xsi:type="dcterms:W3CDTF">2025-05-26T08:39:00Z</dcterms:modified>
</cp:coreProperties>
</file>