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38" w:rsidRPr="0063728C" w:rsidRDefault="00FD7F38" w:rsidP="0063728C">
      <w:pPr>
        <w:pStyle w:val="ae"/>
        <w:ind w:firstLine="680"/>
        <w:rPr>
          <w:rFonts w:eastAsiaTheme="minorHAnsi"/>
          <w:sz w:val="24"/>
          <w:szCs w:val="24"/>
        </w:rPr>
      </w:pPr>
    </w:p>
    <w:p w:rsidR="00E96461" w:rsidRPr="00E96461" w:rsidRDefault="004A3DCE" w:rsidP="006301F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Более</w:t>
      </w:r>
      <w:r w:rsidR="0073339F">
        <w:rPr>
          <w:rFonts w:ascii="Times New Roman" w:hAnsi="Times New Roman" w:cs="Times New Roman"/>
          <w:b/>
          <w:sz w:val="28"/>
          <w:szCs w:val="24"/>
        </w:rPr>
        <w:t xml:space="preserve"> 6 тысяч медработник</w:t>
      </w:r>
      <w:r>
        <w:rPr>
          <w:rFonts w:ascii="Times New Roman" w:hAnsi="Times New Roman" w:cs="Times New Roman"/>
          <w:b/>
          <w:sz w:val="28"/>
          <w:szCs w:val="24"/>
        </w:rPr>
        <w:t>ов</w:t>
      </w:r>
      <w:r w:rsidR="0073339F">
        <w:rPr>
          <w:rFonts w:ascii="Times New Roman" w:hAnsi="Times New Roman" w:cs="Times New Roman"/>
          <w:b/>
          <w:sz w:val="28"/>
          <w:szCs w:val="24"/>
        </w:rPr>
        <w:t xml:space="preserve"> в Кабардино-Балкарии </w:t>
      </w:r>
      <w:r w:rsidR="00F21529">
        <w:rPr>
          <w:rFonts w:ascii="Times New Roman" w:hAnsi="Times New Roman" w:cs="Times New Roman"/>
          <w:b/>
          <w:sz w:val="28"/>
          <w:szCs w:val="24"/>
        </w:rPr>
        <w:t>получают специальную</w:t>
      </w:r>
      <w:r w:rsidR="0073339F">
        <w:rPr>
          <w:rFonts w:ascii="Times New Roman" w:hAnsi="Times New Roman" w:cs="Times New Roman"/>
          <w:b/>
          <w:sz w:val="28"/>
          <w:szCs w:val="24"/>
        </w:rPr>
        <w:t xml:space="preserve"> социальн</w:t>
      </w:r>
      <w:r w:rsidR="00F21529">
        <w:rPr>
          <w:rFonts w:ascii="Times New Roman" w:hAnsi="Times New Roman" w:cs="Times New Roman"/>
          <w:b/>
          <w:sz w:val="28"/>
          <w:szCs w:val="24"/>
        </w:rPr>
        <w:t>ую</w:t>
      </w:r>
      <w:r w:rsidR="0073339F">
        <w:rPr>
          <w:rFonts w:ascii="Times New Roman" w:hAnsi="Times New Roman" w:cs="Times New Roman"/>
          <w:b/>
          <w:sz w:val="28"/>
          <w:szCs w:val="24"/>
        </w:rPr>
        <w:t xml:space="preserve"> выплат</w:t>
      </w:r>
      <w:r w:rsidR="00F21529">
        <w:rPr>
          <w:rFonts w:ascii="Times New Roman" w:hAnsi="Times New Roman" w:cs="Times New Roman"/>
          <w:b/>
          <w:sz w:val="28"/>
          <w:szCs w:val="24"/>
        </w:rPr>
        <w:t>у</w:t>
      </w:r>
      <w:r w:rsidR="00E96461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16918" w:rsidRPr="0073339F" w:rsidRDefault="00916918" w:rsidP="00916918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339F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045D34">
        <w:rPr>
          <w:rFonts w:ascii="Times New Roman" w:hAnsi="Times New Roman" w:cs="Times New Roman"/>
          <w:i/>
          <w:sz w:val="24"/>
          <w:szCs w:val="24"/>
        </w:rPr>
        <w:t>2023</w:t>
      </w:r>
      <w:r w:rsidRPr="0073339F">
        <w:rPr>
          <w:rFonts w:ascii="Times New Roman" w:hAnsi="Times New Roman" w:cs="Times New Roman"/>
          <w:i/>
          <w:sz w:val="24"/>
          <w:szCs w:val="24"/>
        </w:rPr>
        <w:t xml:space="preserve"> году была введена новая мера поддержки для медицинских работников </w:t>
      </w:r>
      <w:r w:rsidR="00045D34">
        <w:rPr>
          <w:rFonts w:ascii="Times New Roman" w:hAnsi="Times New Roman" w:cs="Times New Roman"/>
          <w:i/>
          <w:sz w:val="24"/>
          <w:szCs w:val="24"/>
        </w:rPr>
        <w:t>—</w:t>
      </w:r>
      <w:r w:rsidRPr="0073339F">
        <w:rPr>
          <w:rFonts w:ascii="Times New Roman" w:hAnsi="Times New Roman" w:cs="Times New Roman"/>
          <w:i/>
          <w:sz w:val="24"/>
          <w:szCs w:val="24"/>
        </w:rPr>
        <w:t xml:space="preserve"> специальная социальная выплата. Так, с </w:t>
      </w:r>
      <w:r w:rsidR="00045D34">
        <w:rPr>
          <w:rFonts w:ascii="Times New Roman" w:hAnsi="Times New Roman" w:cs="Times New Roman"/>
          <w:i/>
          <w:sz w:val="24"/>
          <w:szCs w:val="24"/>
        </w:rPr>
        <w:t>начала этого года</w:t>
      </w:r>
      <w:r w:rsidRPr="0073339F">
        <w:rPr>
          <w:rFonts w:ascii="Times New Roman" w:hAnsi="Times New Roman" w:cs="Times New Roman"/>
          <w:i/>
          <w:sz w:val="24"/>
          <w:szCs w:val="24"/>
        </w:rPr>
        <w:t xml:space="preserve"> в Кабардино-Балкарской Республике </w:t>
      </w:r>
      <w:r w:rsidR="00045D34">
        <w:rPr>
          <w:rFonts w:ascii="Times New Roman" w:hAnsi="Times New Roman" w:cs="Times New Roman"/>
          <w:i/>
          <w:sz w:val="24"/>
          <w:szCs w:val="24"/>
        </w:rPr>
        <w:t>ее получили</w:t>
      </w:r>
      <w:r w:rsidRPr="007333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603</w:t>
      </w:r>
      <w:r w:rsidR="00045D34">
        <w:rPr>
          <w:rFonts w:ascii="Times New Roman" w:hAnsi="Times New Roman" w:cs="Times New Roman"/>
          <w:i/>
          <w:sz w:val="24"/>
          <w:szCs w:val="24"/>
        </w:rPr>
        <w:t>0</w:t>
      </w:r>
      <w:r w:rsidRPr="0073339F">
        <w:rPr>
          <w:rFonts w:ascii="Times New Roman" w:hAnsi="Times New Roman" w:cs="Times New Roman"/>
          <w:i/>
          <w:sz w:val="24"/>
          <w:szCs w:val="24"/>
        </w:rPr>
        <w:t xml:space="preserve"> медик</w:t>
      </w:r>
      <w:r w:rsidR="00045D34">
        <w:rPr>
          <w:rFonts w:ascii="Times New Roman" w:hAnsi="Times New Roman" w:cs="Times New Roman"/>
          <w:i/>
          <w:sz w:val="24"/>
          <w:szCs w:val="24"/>
        </w:rPr>
        <w:t>ов. На обеспечение этих целей было направлено</w:t>
      </w:r>
      <w:r w:rsidRPr="0073339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427</w:t>
      </w:r>
      <w:r w:rsidRPr="0073339F">
        <w:rPr>
          <w:rFonts w:ascii="Times New Roman" w:hAnsi="Times New Roman" w:cs="Times New Roman"/>
          <w:i/>
          <w:sz w:val="24"/>
          <w:szCs w:val="24"/>
        </w:rPr>
        <w:t xml:space="preserve"> миллионов рублей.</w:t>
      </w:r>
    </w:p>
    <w:p w:rsidR="0073339F" w:rsidRPr="0040017B" w:rsidRDefault="0073339F" w:rsidP="004A3DC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7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 социальная выплата полагается медикам первичного звена здравоохранения, центральных районных, районных и участковых больниц, а также работникам станций и отделений скорой помощи. Размер назначаемых средств составляет от 4,5 до 18,5 тысяч рублей в зависимости от категории специалиста и вида организации.</w:t>
      </w:r>
    </w:p>
    <w:p w:rsidR="0073339F" w:rsidRPr="0040017B" w:rsidRDefault="0073339F" w:rsidP="004A3DC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Социального фонда по Кабардино-Балкарской Республике является оператором данной выплаты, при этом ее оформление происходит на основании данных медицинских организаций. По итогам каждого месяца </w:t>
      </w:r>
      <w:r w:rsidR="00045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</w:t>
      </w:r>
      <w:r w:rsidRPr="004001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электронный реестр работников, имеющих право на получение специальных социальных выплат, и передают эту информацию в региональное Отделение фонда. В реестре, наряду со сведениями о работнике, также указывается сумма назначаемой выплаты и данные, по которым она рассчитана.</w:t>
      </w:r>
    </w:p>
    <w:p w:rsidR="0073339F" w:rsidRPr="0040017B" w:rsidRDefault="0073339F" w:rsidP="004A3DC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получа</w:t>
      </w:r>
      <w:r w:rsidR="00045D3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0017B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все, кому положена выплата. Медработникам не нужно лично обращаться в Социальный фонд, подавать заявления или справки. Средства переводятся в течение 7 рабочих дней на счет, реквизиты которого Отделению СФР по КБР также предоставляют медицинские организации.</w:t>
      </w:r>
    </w:p>
    <w:p w:rsidR="005500D9" w:rsidRPr="0073339F" w:rsidRDefault="005500D9" w:rsidP="0073339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276C0" w:rsidRDefault="001276C0" w:rsidP="001276C0">
      <w:pPr>
        <w:pStyle w:val="af"/>
        <w:spacing w:line="276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1276C0" w:rsidRDefault="001276C0" w:rsidP="001276C0">
      <w:pPr>
        <w:pStyle w:val="af"/>
        <w:spacing w:line="276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0E22DE" w:rsidRPr="00B84CEB" w:rsidRDefault="001276C0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>
        <w:rPr>
          <w:i/>
          <w:lang w:val="en-US"/>
        </w:rPr>
        <w:t xml:space="preserve">Email: </w:t>
      </w:r>
      <w:hyperlink r:id="rId9" w:history="1">
        <w:r>
          <w:rPr>
            <w:rStyle w:val="a4"/>
            <w:i/>
            <w:lang w:val="en-US"/>
          </w:rPr>
          <w:t>osfr_po_kbr@mail.ru</w:t>
        </w:r>
      </w:hyperlink>
    </w:p>
    <w:p w:rsidR="00B668CE" w:rsidRPr="00045D34" w:rsidRDefault="00B668CE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73339F" w:rsidRPr="00045D34" w:rsidRDefault="0073339F" w:rsidP="001276C0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</w:p>
    <w:p w:rsidR="00B4457D" w:rsidRPr="00B4457D" w:rsidRDefault="00B4457D" w:rsidP="0051178C">
      <w:pPr>
        <w:pStyle w:val="a3"/>
        <w:shd w:val="clear" w:color="auto" w:fill="FFFFFF"/>
        <w:spacing w:before="0" w:beforeAutospacing="0" w:line="276" w:lineRule="auto"/>
        <w:jc w:val="both"/>
        <w:rPr>
          <w:rStyle w:val="a4"/>
          <w:u w:val="none"/>
          <w:lang w:val="en-US"/>
        </w:rPr>
      </w:pPr>
      <w:bookmarkStart w:id="0" w:name="_GoBack"/>
      <w:bookmarkEnd w:id="0"/>
    </w:p>
    <w:sectPr w:rsidR="00B4457D" w:rsidRPr="00B4457D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A7" w:rsidRDefault="002250A7" w:rsidP="00AB58F0">
      <w:pPr>
        <w:spacing w:after="0" w:line="240" w:lineRule="auto"/>
      </w:pPr>
      <w:r>
        <w:separator/>
      </w:r>
    </w:p>
  </w:endnote>
  <w:endnote w:type="continuationSeparator" w:id="0">
    <w:p w:rsidR="002250A7" w:rsidRDefault="002250A7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A7" w:rsidRDefault="002250A7" w:rsidP="00AB58F0">
      <w:pPr>
        <w:spacing w:after="0" w:line="240" w:lineRule="auto"/>
      </w:pPr>
      <w:r>
        <w:separator/>
      </w:r>
    </w:p>
  </w:footnote>
  <w:footnote w:type="continuationSeparator" w:id="0">
    <w:p w:rsidR="002250A7" w:rsidRDefault="002250A7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428910D4" wp14:editId="1F5763EB">
          <wp:extent cx="640990" cy="600075"/>
          <wp:effectExtent l="0" t="0" r="698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3267E"/>
    <w:rsid w:val="00044153"/>
    <w:rsid w:val="00045D34"/>
    <w:rsid w:val="00052999"/>
    <w:rsid w:val="000603A4"/>
    <w:rsid w:val="00075EA8"/>
    <w:rsid w:val="00077F0D"/>
    <w:rsid w:val="00090A4C"/>
    <w:rsid w:val="00091B85"/>
    <w:rsid w:val="000B2834"/>
    <w:rsid w:val="000C741D"/>
    <w:rsid w:val="000D12CA"/>
    <w:rsid w:val="000D36AD"/>
    <w:rsid w:val="000E22DE"/>
    <w:rsid w:val="000E3875"/>
    <w:rsid w:val="000F1FD4"/>
    <w:rsid w:val="00124544"/>
    <w:rsid w:val="00124E8F"/>
    <w:rsid w:val="001276C0"/>
    <w:rsid w:val="001307D7"/>
    <w:rsid w:val="00130A2B"/>
    <w:rsid w:val="001323CC"/>
    <w:rsid w:val="001426CA"/>
    <w:rsid w:val="00156F97"/>
    <w:rsid w:val="0015706F"/>
    <w:rsid w:val="0018010B"/>
    <w:rsid w:val="00187870"/>
    <w:rsid w:val="0019095E"/>
    <w:rsid w:val="001912C7"/>
    <w:rsid w:val="001B1352"/>
    <w:rsid w:val="001B35EE"/>
    <w:rsid w:val="001B7112"/>
    <w:rsid w:val="001C58A4"/>
    <w:rsid w:val="001D6479"/>
    <w:rsid w:val="001E5DB5"/>
    <w:rsid w:val="00201476"/>
    <w:rsid w:val="0020598D"/>
    <w:rsid w:val="00222789"/>
    <w:rsid w:val="00222E2F"/>
    <w:rsid w:val="00224E90"/>
    <w:rsid w:val="002250A7"/>
    <w:rsid w:val="00225B75"/>
    <w:rsid w:val="00227E56"/>
    <w:rsid w:val="002472DC"/>
    <w:rsid w:val="002479E6"/>
    <w:rsid w:val="00260B1D"/>
    <w:rsid w:val="0027346A"/>
    <w:rsid w:val="002863A5"/>
    <w:rsid w:val="002B5FAE"/>
    <w:rsid w:val="002B7CF0"/>
    <w:rsid w:val="002C501F"/>
    <w:rsid w:val="002E6305"/>
    <w:rsid w:val="002F247C"/>
    <w:rsid w:val="00315E9C"/>
    <w:rsid w:val="003229CB"/>
    <w:rsid w:val="00325C1D"/>
    <w:rsid w:val="0033541D"/>
    <w:rsid w:val="003766BA"/>
    <w:rsid w:val="003A1EFB"/>
    <w:rsid w:val="003A4E93"/>
    <w:rsid w:val="003B382D"/>
    <w:rsid w:val="003C74AC"/>
    <w:rsid w:val="003D270F"/>
    <w:rsid w:val="003D4C7A"/>
    <w:rsid w:val="004138D8"/>
    <w:rsid w:val="00416A0F"/>
    <w:rsid w:val="004252B3"/>
    <w:rsid w:val="00430F45"/>
    <w:rsid w:val="00434DF1"/>
    <w:rsid w:val="004351DB"/>
    <w:rsid w:val="00436E07"/>
    <w:rsid w:val="00467175"/>
    <w:rsid w:val="00473150"/>
    <w:rsid w:val="004935A9"/>
    <w:rsid w:val="0049579B"/>
    <w:rsid w:val="004A3DCE"/>
    <w:rsid w:val="004D717E"/>
    <w:rsid w:val="00506F03"/>
    <w:rsid w:val="0051178C"/>
    <w:rsid w:val="00520579"/>
    <w:rsid w:val="00525717"/>
    <w:rsid w:val="005333E6"/>
    <w:rsid w:val="005500D9"/>
    <w:rsid w:val="005727D4"/>
    <w:rsid w:val="00586069"/>
    <w:rsid w:val="005945DE"/>
    <w:rsid w:val="005A38AB"/>
    <w:rsid w:val="005B6CC2"/>
    <w:rsid w:val="005B7948"/>
    <w:rsid w:val="005C2DA4"/>
    <w:rsid w:val="005C3BFA"/>
    <w:rsid w:val="005E23CD"/>
    <w:rsid w:val="00600F9B"/>
    <w:rsid w:val="00602120"/>
    <w:rsid w:val="0062051C"/>
    <w:rsid w:val="006301FB"/>
    <w:rsid w:val="00630FBC"/>
    <w:rsid w:val="0063728C"/>
    <w:rsid w:val="006375C8"/>
    <w:rsid w:val="00641E57"/>
    <w:rsid w:val="0067319D"/>
    <w:rsid w:val="00693F5A"/>
    <w:rsid w:val="006955E7"/>
    <w:rsid w:val="006D72E9"/>
    <w:rsid w:val="006F283B"/>
    <w:rsid w:val="006F6C58"/>
    <w:rsid w:val="00704B44"/>
    <w:rsid w:val="0073011C"/>
    <w:rsid w:val="0073339F"/>
    <w:rsid w:val="00744CA8"/>
    <w:rsid w:val="00763515"/>
    <w:rsid w:val="007700C9"/>
    <w:rsid w:val="00772EAC"/>
    <w:rsid w:val="00786E27"/>
    <w:rsid w:val="00787508"/>
    <w:rsid w:val="007D33B8"/>
    <w:rsid w:val="007E65E3"/>
    <w:rsid w:val="00802DBF"/>
    <w:rsid w:val="008241A3"/>
    <w:rsid w:val="00865635"/>
    <w:rsid w:val="00865ED3"/>
    <w:rsid w:val="008B29A9"/>
    <w:rsid w:val="008B52EB"/>
    <w:rsid w:val="008D2C63"/>
    <w:rsid w:val="008D3586"/>
    <w:rsid w:val="008F505F"/>
    <w:rsid w:val="00916918"/>
    <w:rsid w:val="009345F0"/>
    <w:rsid w:val="00941BA6"/>
    <w:rsid w:val="00950C27"/>
    <w:rsid w:val="00957B0F"/>
    <w:rsid w:val="009660AF"/>
    <w:rsid w:val="009672E5"/>
    <w:rsid w:val="009711C3"/>
    <w:rsid w:val="009836A1"/>
    <w:rsid w:val="00987E94"/>
    <w:rsid w:val="009B187B"/>
    <w:rsid w:val="009B6A39"/>
    <w:rsid w:val="009C004C"/>
    <w:rsid w:val="009D3360"/>
    <w:rsid w:val="009E0324"/>
    <w:rsid w:val="009E0A87"/>
    <w:rsid w:val="009E11B8"/>
    <w:rsid w:val="009F00EF"/>
    <w:rsid w:val="00A03327"/>
    <w:rsid w:val="00A43243"/>
    <w:rsid w:val="00A53BEE"/>
    <w:rsid w:val="00A53F6F"/>
    <w:rsid w:val="00A556B1"/>
    <w:rsid w:val="00A6344D"/>
    <w:rsid w:val="00A8400C"/>
    <w:rsid w:val="00A9284F"/>
    <w:rsid w:val="00AA3D23"/>
    <w:rsid w:val="00AB58F0"/>
    <w:rsid w:val="00AC052A"/>
    <w:rsid w:val="00AD59D8"/>
    <w:rsid w:val="00B07C3E"/>
    <w:rsid w:val="00B10CE6"/>
    <w:rsid w:val="00B32E31"/>
    <w:rsid w:val="00B41853"/>
    <w:rsid w:val="00B4457D"/>
    <w:rsid w:val="00B45F50"/>
    <w:rsid w:val="00B57AEB"/>
    <w:rsid w:val="00B61F34"/>
    <w:rsid w:val="00B657DB"/>
    <w:rsid w:val="00B668CE"/>
    <w:rsid w:val="00B84CEB"/>
    <w:rsid w:val="00BB21AC"/>
    <w:rsid w:val="00BC384E"/>
    <w:rsid w:val="00BD058D"/>
    <w:rsid w:val="00BD484E"/>
    <w:rsid w:val="00BD5E88"/>
    <w:rsid w:val="00BD6C29"/>
    <w:rsid w:val="00BD7EC9"/>
    <w:rsid w:val="00BF263E"/>
    <w:rsid w:val="00BF6CC3"/>
    <w:rsid w:val="00BF70FF"/>
    <w:rsid w:val="00C113EC"/>
    <w:rsid w:val="00C23D5C"/>
    <w:rsid w:val="00C34567"/>
    <w:rsid w:val="00C44CFF"/>
    <w:rsid w:val="00C5545C"/>
    <w:rsid w:val="00C77A6A"/>
    <w:rsid w:val="00CA3F4F"/>
    <w:rsid w:val="00CB4AB4"/>
    <w:rsid w:val="00CC360D"/>
    <w:rsid w:val="00CD1F51"/>
    <w:rsid w:val="00CD5ABD"/>
    <w:rsid w:val="00D00E3B"/>
    <w:rsid w:val="00D22095"/>
    <w:rsid w:val="00D454E3"/>
    <w:rsid w:val="00D600F8"/>
    <w:rsid w:val="00D6327E"/>
    <w:rsid w:val="00D6796D"/>
    <w:rsid w:val="00DB34E4"/>
    <w:rsid w:val="00DB4387"/>
    <w:rsid w:val="00DC27C2"/>
    <w:rsid w:val="00DD120D"/>
    <w:rsid w:val="00DD18A3"/>
    <w:rsid w:val="00E03F27"/>
    <w:rsid w:val="00E15FF3"/>
    <w:rsid w:val="00E23E18"/>
    <w:rsid w:val="00E4370A"/>
    <w:rsid w:val="00E616AB"/>
    <w:rsid w:val="00E96461"/>
    <w:rsid w:val="00E96E7E"/>
    <w:rsid w:val="00EB7657"/>
    <w:rsid w:val="00EC47D2"/>
    <w:rsid w:val="00EC5365"/>
    <w:rsid w:val="00EF7AE4"/>
    <w:rsid w:val="00F213BA"/>
    <w:rsid w:val="00F21529"/>
    <w:rsid w:val="00F25C77"/>
    <w:rsid w:val="00F5025E"/>
    <w:rsid w:val="00F65DC6"/>
    <w:rsid w:val="00F80AFB"/>
    <w:rsid w:val="00F91CD4"/>
    <w:rsid w:val="00F95387"/>
    <w:rsid w:val="00FB5A39"/>
    <w:rsid w:val="00FD7F38"/>
    <w:rsid w:val="00FF4BFB"/>
    <w:rsid w:val="00FF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sfr_po_kbr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C4944-D028-4CF4-8BFF-32FEF16F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12</cp:revision>
  <cp:lastPrinted>2023-05-24T08:36:00Z</cp:lastPrinted>
  <dcterms:created xsi:type="dcterms:W3CDTF">2023-10-24T09:02:00Z</dcterms:created>
  <dcterms:modified xsi:type="dcterms:W3CDTF">2023-12-14T12:41:00Z</dcterms:modified>
</cp:coreProperties>
</file>