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B0446">
        <w:rPr>
          <w:b/>
          <w:bCs/>
          <w:sz w:val="28"/>
          <w:szCs w:val="28"/>
        </w:rPr>
        <w:t>9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r w:rsidR="001067BD">
        <w:rPr>
          <w:bCs/>
          <w:sz w:val="28"/>
          <w:szCs w:val="28"/>
        </w:rPr>
        <w:t>Баксанского</w:t>
      </w:r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</w:t>
      </w:r>
      <w:r w:rsidR="00E96C81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r w:rsidR="00CC31ED">
        <w:rPr>
          <w:bCs/>
          <w:sz w:val="28"/>
          <w:szCs w:val="28"/>
        </w:rPr>
        <w:t>Ю.А.Гагарина</w:t>
      </w:r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Баксанского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4B0446">
        <w:rPr>
          <w:b/>
          <w:bCs/>
          <w:sz w:val="28"/>
          <w:szCs w:val="28"/>
        </w:rPr>
        <w:t>0</w:t>
      </w:r>
      <w:r w:rsidR="008D5970">
        <w:rPr>
          <w:b/>
          <w:bCs/>
          <w:sz w:val="28"/>
          <w:szCs w:val="28"/>
        </w:rPr>
        <w:t>7</w:t>
      </w:r>
      <w:r w:rsidR="00C974C3" w:rsidRPr="0082022D">
        <w:rPr>
          <w:b/>
          <w:bCs/>
          <w:sz w:val="28"/>
          <w:szCs w:val="28"/>
        </w:rPr>
        <w:t>.</w:t>
      </w:r>
      <w:r w:rsidR="008D5970">
        <w:rPr>
          <w:b/>
          <w:bCs/>
          <w:sz w:val="28"/>
          <w:szCs w:val="28"/>
        </w:rPr>
        <w:t>1</w:t>
      </w:r>
      <w:r w:rsidR="0012667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10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2A219D">
        <w:rPr>
          <w:b/>
          <w:bCs/>
          <w:sz w:val="28"/>
          <w:szCs w:val="28"/>
        </w:rPr>
        <w:t>ого</w:t>
      </w:r>
      <w:r w:rsidRPr="009E7A7E">
        <w:rPr>
          <w:b/>
          <w:bCs/>
          <w:sz w:val="28"/>
          <w:szCs w:val="28"/>
        </w:rPr>
        <w:t xml:space="preserve"> участк</w:t>
      </w:r>
      <w:r w:rsidR="002A219D">
        <w:rPr>
          <w:b/>
          <w:bCs/>
          <w:sz w:val="28"/>
          <w:szCs w:val="28"/>
        </w:rPr>
        <w:t>а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2A219D">
        <w:rPr>
          <w:b/>
          <w:bCs/>
          <w:sz w:val="28"/>
          <w:szCs w:val="28"/>
        </w:rPr>
        <w:t>ого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с.п. </w:t>
      </w:r>
      <w:r w:rsidR="004B0446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4B0446">
        <w:rPr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4B0446">
        <w:rPr>
          <w:bCs/>
          <w:sz w:val="28"/>
          <w:szCs w:val="28"/>
        </w:rPr>
        <w:t>Участников ВОВ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4B0446">
        <w:rPr>
          <w:bCs/>
          <w:sz w:val="28"/>
          <w:szCs w:val="28"/>
        </w:rPr>
        <w:t>137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4B0446">
        <w:rPr>
          <w:bCs/>
          <w:sz w:val="28"/>
          <w:szCs w:val="28"/>
        </w:rPr>
        <w:t>4</w:t>
      </w:r>
      <w:r w:rsidR="002A219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00 </w:t>
      </w:r>
      <w:r w:rsidRPr="00047021">
        <w:rPr>
          <w:bCs/>
          <w:sz w:val="28"/>
          <w:szCs w:val="28"/>
        </w:rPr>
        <w:t>кв.м., с кадастровым номером 07:01</w:t>
      </w:r>
      <w:r>
        <w:rPr>
          <w:bCs/>
          <w:sz w:val="28"/>
          <w:szCs w:val="28"/>
        </w:rPr>
        <w:t>:2</w:t>
      </w:r>
      <w:r w:rsidR="004B044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0000</w:t>
      </w:r>
      <w:r w:rsidR="004B0446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4B0446">
        <w:rPr>
          <w:bCs/>
          <w:sz w:val="28"/>
          <w:szCs w:val="28"/>
        </w:rPr>
        <w:t>1448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4B0446" w:rsidRDefault="004B0446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4B0446" w:rsidRDefault="004B044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>публика, Баксанский</w:t>
      </w:r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с.п. Верхний Куркужин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Куготова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б/н,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1124 </w:t>
      </w:r>
      <w:r w:rsidRPr="00047021">
        <w:rPr>
          <w:bCs/>
          <w:sz w:val="28"/>
          <w:szCs w:val="28"/>
        </w:rPr>
        <w:t>кв.м., с кадастровым номером 07:01</w:t>
      </w:r>
      <w:r>
        <w:rPr>
          <w:bCs/>
          <w:sz w:val="28"/>
          <w:szCs w:val="28"/>
        </w:rPr>
        <w:t>:0700011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266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476C15" w:rsidRDefault="00476C15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r>
          <w:rPr>
            <w:rStyle w:val="-"/>
            <w:bCs/>
            <w:sz w:val="28"/>
            <w:szCs w:val="28"/>
            <w:lang w:val="en-US"/>
          </w:rPr>
          <w:t>torgi</w:t>
        </w:r>
        <w:r>
          <w:rPr>
            <w:rStyle w:val="-"/>
            <w:bCs/>
            <w:sz w:val="28"/>
            <w:szCs w:val="28"/>
          </w:rPr>
          <w:t>.</w:t>
        </w:r>
        <w:r>
          <w:rPr>
            <w:rStyle w:val="-"/>
            <w:bCs/>
            <w:sz w:val="28"/>
            <w:szCs w:val="28"/>
            <w:lang w:val="en-US"/>
          </w:rPr>
          <w:t>gov</w:t>
        </w:r>
        <w:r>
          <w:rPr>
            <w:rStyle w:val="-"/>
            <w:bCs/>
            <w:sz w:val="28"/>
            <w:szCs w:val="28"/>
          </w:rPr>
          <w:t>.</w:t>
        </w:r>
        <w:r>
          <w:rPr>
            <w:rStyle w:val="-"/>
            <w:bCs/>
            <w:sz w:val="28"/>
            <w:szCs w:val="28"/>
            <w:lang w:val="en-US"/>
          </w:rPr>
          <w:t>ru</w:t>
        </w:r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4B0446" w:rsidP="00476C1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с.п. Баксаненок - в здании местной администрации с.п. Баксаненок, по адресу:                  ул. Березгова, д. 170;</w:t>
      </w:r>
    </w:p>
    <w:p w:rsidR="004B0446" w:rsidRDefault="004B0446" w:rsidP="00476C1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с.п. Верхний Куркужин - в здании местной администрации с.п. Верхний Куркужин, по адресу: ул. Октябрьская, д. 141; 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r w:rsidR="000B64BF">
        <w:rPr>
          <w:bCs/>
          <w:sz w:val="28"/>
          <w:szCs w:val="28"/>
        </w:rPr>
        <w:t>Баксанского</w:t>
      </w:r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r w:rsidR="000B64BF" w:rsidRPr="000B64BF">
          <w:rPr>
            <w:rStyle w:val="a4"/>
            <w:bCs/>
            <w:sz w:val="28"/>
            <w:szCs w:val="28"/>
          </w:rPr>
          <w:t>-</w:t>
        </w:r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r>
        <w:rPr>
          <w:bCs/>
          <w:sz w:val="28"/>
          <w:szCs w:val="28"/>
        </w:rPr>
        <w:t>Баксанский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>Комитет по управлению имуществом Баксанского</w:t>
      </w:r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каб.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Ю.А.Гагарина</w:t>
      </w:r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 xml:space="preserve">зд.1Е пом. 1, </w:t>
      </w:r>
      <w:r w:rsidR="00713194" w:rsidRPr="0013584C">
        <w:rPr>
          <w:bCs/>
          <w:sz w:val="28"/>
          <w:szCs w:val="28"/>
        </w:rPr>
        <w:t>местная администрация Баксанского муниципального района, правое крыло, 2-й этаж, каб.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19D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6368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E697-4E17-4CCF-BBB9-173D56FC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7</cp:revision>
  <cp:lastPrinted>2021-12-14T06:24:00Z</cp:lastPrinted>
  <dcterms:created xsi:type="dcterms:W3CDTF">2024-09-03T07:35:00Z</dcterms:created>
  <dcterms:modified xsi:type="dcterms:W3CDTF">2024-09-05T06:40:00Z</dcterms:modified>
</cp:coreProperties>
</file>