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51" w:rsidRPr="007C7151" w:rsidRDefault="007C7151" w:rsidP="007C71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65CB5722" wp14:editId="44DAA132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8C2">
        <w:rPr>
          <w:rFonts w:ascii="Times New Roman" w:hAnsi="Times New Roman" w:cs="Times New Roman"/>
          <w:b/>
          <w:sz w:val="28"/>
          <w:szCs w:val="28"/>
        </w:rPr>
        <w:tab/>
      </w:r>
      <w:r w:rsidRPr="00E568C2">
        <w:rPr>
          <w:rFonts w:ascii="Times New Roman" w:hAnsi="Times New Roman" w:cs="Times New Roman"/>
          <w:b/>
          <w:sz w:val="28"/>
          <w:szCs w:val="28"/>
        </w:rPr>
        <w:tab/>
      </w:r>
      <w:r w:rsidRPr="00E568C2">
        <w:rPr>
          <w:rFonts w:ascii="Times New Roman" w:hAnsi="Times New Roman" w:cs="Times New Roman"/>
          <w:b/>
          <w:sz w:val="28"/>
          <w:szCs w:val="28"/>
        </w:rPr>
        <w:tab/>
      </w:r>
      <w:r w:rsidRPr="00E568C2">
        <w:rPr>
          <w:rFonts w:ascii="Times New Roman" w:hAnsi="Times New Roman" w:cs="Times New Roman"/>
          <w:b/>
          <w:sz w:val="28"/>
          <w:szCs w:val="28"/>
        </w:rPr>
        <w:tab/>
      </w:r>
      <w:r w:rsidRPr="00E568C2">
        <w:rPr>
          <w:rFonts w:ascii="Times New Roman" w:hAnsi="Times New Roman" w:cs="Times New Roman"/>
          <w:b/>
          <w:sz w:val="28"/>
          <w:szCs w:val="28"/>
        </w:rPr>
        <w:tab/>
      </w:r>
      <w:r w:rsidRPr="00E568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55242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.01.2025г.</w:t>
      </w:r>
    </w:p>
    <w:p w:rsidR="007C7151" w:rsidRPr="00E568C2" w:rsidRDefault="007C7151" w:rsidP="00FF5A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A7B" w:rsidRPr="00FF5A7B" w:rsidRDefault="00FF5A7B" w:rsidP="00BA05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A7B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FF5A7B">
        <w:rPr>
          <w:rFonts w:ascii="Times New Roman" w:hAnsi="Times New Roman" w:cs="Times New Roman"/>
          <w:b/>
          <w:sz w:val="28"/>
          <w:szCs w:val="28"/>
        </w:rPr>
        <w:t>ведения о членах семьи собственника</w:t>
      </w:r>
      <w:r w:rsidR="00BA05F0">
        <w:rPr>
          <w:rFonts w:ascii="Times New Roman" w:hAnsi="Times New Roman" w:cs="Times New Roman"/>
          <w:b/>
          <w:sz w:val="28"/>
          <w:szCs w:val="28"/>
        </w:rPr>
        <w:t>,</w:t>
      </w:r>
      <w:r w:rsidRPr="00FF5A7B">
        <w:rPr>
          <w:rFonts w:ascii="Times New Roman" w:hAnsi="Times New Roman" w:cs="Times New Roman"/>
          <w:b/>
          <w:sz w:val="28"/>
          <w:szCs w:val="28"/>
        </w:rPr>
        <w:t xml:space="preserve"> сохранивши</w:t>
      </w:r>
      <w:r w:rsidR="00BA05F0">
        <w:rPr>
          <w:rFonts w:ascii="Times New Roman" w:hAnsi="Times New Roman" w:cs="Times New Roman"/>
          <w:b/>
          <w:sz w:val="28"/>
          <w:szCs w:val="28"/>
        </w:rPr>
        <w:t>х</w:t>
      </w:r>
      <w:r w:rsidRPr="00FF5A7B">
        <w:rPr>
          <w:rFonts w:ascii="Times New Roman" w:hAnsi="Times New Roman" w:cs="Times New Roman"/>
          <w:b/>
          <w:sz w:val="28"/>
          <w:szCs w:val="28"/>
        </w:rPr>
        <w:t xml:space="preserve"> право пользоваться </w:t>
      </w:r>
      <w:r w:rsidR="00660FA9">
        <w:rPr>
          <w:rFonts w:ascii="Times New Roman" w:hAnsi="Times New Roman" w:cs="Times New Roman"/>
          <w:b/>
          <w:sz w:val="28"/>
          <w:szCs w:val="28"/>
        </w:rPr>
        <w:t>жилой недвижимостью</w:t>
      </w:r>
      <w:r w:rsidR="00BA05F0">
        <w:rPr>
          <w:rFonts w:ascii="Times New Roman" w:hAnsi="Times New Roman" w:cs="Times New Roman"/>
          <w:b/>
          <w:sz w:val="28"/>
          <w:szCs w:val="28"/>
        </w:rPr>
        <w:t>,</w:t>
      </w:r>
      <w:r w:rsidRPr="00FF5A7B">
        <w:rPr>
          <w:rFonts w:ascii="Times New Roman" w:hAnsi="Times New Roman" w:cs="Times New Roman"/>
          <w:b/>
          <w:sz w:val="28"/>
          <w:szCs w:val="28"/>
        </w:rPr>
        <w:t xml:space="preserve"> внесут в ЕГРН</w:t>
      </w:r>
    </w:p>
    <w:p w:rsidR="00FF5A7B" w:rsidRPr="00FF5A7B" w:rsidRDefault="00FF5A7B" w:rsidP="00FF5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7B">
        <w:rPr>
          <w:rFonts w:ascii="Times New Roman" w:hAnsi="Times New Roman" w:cs="Times New Roman"/>
          <w:sz w:val="28"/>
          <w:szCs w:val="28"/>
        </w:rPr>
        <w:t>Президент РФ подписал соответствующий закон в конце прошлого года, установленные нормы вступят в действие с 1 сентября 2025 года.</w:t>
      </w:r>
    </w:p>
    <w:p w:rsidR="00FF5A7B" w:rsidRPr="00FF5A7B" w:rsidRDefault="00FF5A7B" w:rsidP="00FF5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7B">
        <w:rPr>
          <w:rFonts w:ascii="Times New Roman" w:hAnsi="Times New Roman" w:cs="Times New Roman"/>
          <w:sz w:val="28"/>
          <w:szCs w:val="28"/>
        </w:rPr>
        <w:t xml:space="preserve">Согласно закону, в Единый государственный реестр недвижимости (ЕГРН) внесут сведения о всех членах семьи сособственника недвижимости, которые вправе пользоваться жилым помещением. Такое право сохранили </w:t>
      </w:r>
      <w:r w:rsidR="00BA05F0">
        <w:rPr>
          <w:rFonts w:ascii="Times New Roman" w:hAnsi="Times New Roman" w:cs="Times New Roman"/>
          <w:sz w:val="28"/>
          <w:szCs w:val="28"/>
        </w:rPr>
        <w:t xml:space="preserve">для </w:t>
      </w:r>
      <w:r w:rsidRPr="00FF5A7B">
        <w:rPr>
          <w:rFonts w:ascii="Times New Roman" w:hAnsi="Times New Roman" w:cs="Times New Roman"/>
          <w:sz w:val="28"/>
          <w:szCs w:val="28"/>
        </w:rPr>
        <w:t>членов семьи, которые на момент приватизации жилого помещения имели равные права пользования им наряду с основным собственником, независимо от того</w:t>
      </w:r>
      <w:r w:rsidR="00BA05F0">
        <w:rPr>
          <w:rFonts w:ascii="Times New Roman" w:hAnsi="Times New Roman" w:cs="Times New Roman"/>
          <w:sz w:val="28"/>
          <w:szCs w:val="28"/>
        </w:rPr>
        <w:t>,</w:t>
      </w:r>
      <w:r w:rsidRPr="00FF5A7B">
        <w:rPr>
          <w:rFonts w:ascii="Times New Roman" w:hAnsi="Times New Roman" w:cs="Times New Roman"/>
          <w:sz w:val="28"/>
          <w:szCs w:val="28"/>
        </w:rPr>
        <w:t xml:space="preserve"> в каких родственных отношениях на данный момент они состоят с собственником жилого помещения. Право на пользование жилым помещением сохранили и члены семьи, которые в момент полной выплаты паевого взноса были указаны в ордере или вселены в жилое помещен</w:t>
      </w:r>
      <w:r w:rsidR="00BA05F0">
        <w:rPr>
          <w:rFonts w:ascii="Times New Roman" w:hAnsi="Times New Roman" w:cs="Times New Roman"/>
          <w:sz w:val="28"/>
          <w:szCs w:val="28"/>
        </w:rPr>
        <w:t>ие как члены семьи собственника, а</w:t>
      </w:r>
      <w:r w:rsidRPr="00FF5A7B">
        <w:rPr>
          <w:rFonts w:ascii="Times New Roman" w:hAnsi="Times New Roman" w:cs="Times New Roman"/>
          <w:sz w:val="28"/>
          <w:szCs w:val="28"/>
        </w:rPr>
        <w:t xml:space="preserve"> </w:t>
      </w:r>
      <w:r w:rsidR="00BA05F0">
        <w:rPr>
          <w:rFonts w:ascii="Times New Roman" w:hAnsi="Times New Roman" w:cs="Times New Roman"/>
          <w:sz w:val="28"/>
          <w:szCs w:val="28"/>
        </w:rPr>
        <w:t>т</w:t>
      </w:r>
      <w:r w:rsidRPr="00FF5A7B">
        <w:rPr>
          <w:rFonts w:ascii="Times New Roman" w:hAnsi="Times New Roman" w:cs="Times New Roman"/>
          <w:sz w:val="28"/>
          <w:szCs w:val="28"/>
        </w:rPr>
        <w:t>акже лица, право которых на пользование жилым помещением установлено в судебном порядке.</w:t>
      </w:r>
    </w:p>
    <w:p w:rsidR="00FF5A7B" w:rsidRPr="00FF5A7B" w:rsidRDefault="00FF5A7B" w:rsidP="00FF5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7B">
        <w:rPr>
          <w:rFonts w:ascii="Times New Roman" w:hAnsi="Times New Roman" w:cs="Times New Roman"/>
          <w:sz w:val="28"/>
          <w:szCs w:val="28"/>
        </w:rPr>
        <w:t>Ипотека в отношении такого жилья возможна при наличии письменного, нотариально удостоверенного согласия членов семьи</w:t>
      </w:r>
      <w:r w:rsidR="00BA05F0">
        <w:rPr>
          <w:rFonts w:ascii="Times New Roman" w:hAnsi="Times New Roman" w:cs="Times New Roman"/>
          <w:sz w:val="28"/>
          <w:szCs w:val="28"/>
        </w:rPr>
        <w:t>,</w:t>
      </w:r>
      <w:r w:rsidRPr="00FF5A7B">
        <w:rPr>
          <w:rFonts w:ascii="Times New Roman" w:hAnsi="Times New Roman" w:cs="Times New Roman"/>
          <w:sz w:val="28"/>
          <w:szCs w:val="28"/>
        </w:rPr>
        <w:t xml:space="preserve"> сохранивших право на пользование жилым помещением.</w:t>
      </w:r>
    </w:p>
    <w:p w:rsidR="00FF5A7B" w:rsidRPr="00660FA9" w:rsidRDefault="00660FA9" w:rsidP="00FF5A7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FA9">
        <w:rPr>
          <w:rFonts w:ascii="Times New Roman" w:hAnsi="Times New Roman" w:cs="Times New Roman"/>
          <w:i/>
          <w:sz w:val="28"/>
          <w:szCs w:val="28"/>
        </w:rPr>
        <w:t>«</w:t>
      </w:r>
      <w:r w:rsidR="00FF5A7B" w:rsidRPr="00660FA9">
        <w:rPr>
          <w:rFonts w:ascii="Times New Roman" w:hAnsi="Times New Roman" w:cs="Times New Roman"/>
          <w:i/>
          <w:sz w:val="28"/>
          <w:szCs w:val="28"/>
        </w:rPr>
        <w:t>Сведения о членах семьи собственника</w:t>
      </w:r>
      <w:r w:rsidR="00BA05F0">
        <w:rPr>
          <w:rFonts w:ascii="Times New Roman" w:hAnsi="Times New Roman" w:cs="Times New Roman"/>
          <w:i/>
          <w:sz w:val="28"/>
          <w:szCs w:val="28"/>
        </w:rPr>
        <w:t>,</w:t>
      </w:r>
      <w:r w:rsidR="00FF5A7B" w:rsidRPr="00660FA9">
        <w:rPr>
          <w:rFonts w:ascii="Times New Roman" w:hAnsi="Times New Roman" w:cs="Times New Roman"/>
          <w:i/>
          <w:sz w:val="28"/>
          <w:szCs w:val="28"/>
        </w:rPr>
        <w:t xml:space="preserve"> в том числе и бывших</w:t>
      </w:r>
      <w:r w:rsidR="00BA05F0">
        <w:rPr>
          <w:rFonts w:ascii="Times New Roman" w:hAnsi="Times New Roman" w:cs="Times New Roman"/>
          <w:i/>
          <w:sz w:val="28"/>
          <w:szCs w:val="28"/>
        </w:rPr>
        <w:t>,</w:t>
      </w:r>
      <w:r w:rsidR="00FF5A7B" w:rsidRPr="00660FA9">
        <w:rPr>
          <w:rFonts w:ascii="Times New Roman" w:hAnsi="Times New Roman" w:cs="Times New Roman"/>
          <w:i/>
          <w:sz w:val="28"/>
          <w:szCs w:val="28"/>
        </w:rPr>
        <w:t xml:space="preserve"> будут вносит</w:t>
      </w:r>
      <w:r w:rsidR="00BA05F0">
        <w:rPr>
          <w:rFonts w:ascii="Times New Roman" w:hAnsi="Times New Roman" w:cs="Times New Roman"/>
          <w:i/>
          <w:sz w:val="28"/>
          <w:szCs w:val="28"/>
        </w:rPr>
        <w:t>ь</w:t>
      </w:r>
      <w:r w:rsidR="00FF5A7B" w:rsidRPr="00660FA9">
        <w:rPr>
          <w:rFonts w:ascii="Times New Roman" w:hAnsi="Times New Roman" w:cs="Times New Roman"/>
          <w:i/>
          <w:sz w:val="28"/>
          <w:szCs w:val="28"/>
        </w:rPr>
        <w:t>ся в государственный реестр недвижимости по заявительному принципу. С заявлением в учетно-регистрационный орган может обратиться собственник жилого помещения или члены его семьи. Также запись о лицах, сохранивших право пользоваться жилым помещением</w:t>
      </w:r>
      <w:r w:rsidR="00E568C2">
        <w:rPr>
          <w:rFonts w:ascii="Times New Roman" w:hAnsi="Times New Roman" w:cs="Times New Roman"/>
          <w:i/>
          <w:sz w:val="28"/>
          <w:szCs w:val="28"/>
        </w:rPr>
        <w:t>,</w:t>
      </w:r>
      <w:r w:rsidR="00FF5A7B" w:rsidRPr="00660FA9">
        <w:rPr>
          <w:rFonts w:ascii="Times New Roman" w:hAnsi="Times New Roman" w:cs="Times New Roman"/>
          <w:i/>
          <w:sz w:val="28"/>
          <w:szCs w:val="28"/>
        </w:rPr>
        <w:t xml:space="preserve"> внесут в ЕГРН</w:t>
      </w:r>
      <w:r w:rsidRPr="00660FA9">
        <w:rPr>
          <w:rFonts w:ascii="Times New Roman" w:hAnsi="Times New Roman" w:cs="Times New Roman"/>
          <w:i/>
          <w:sz w:val="28"/>
          <w:szCs w:val="28"/>
        </w:rPr>
        <w:t xml:space="preserve"> на основании судебного решения»,</w:t>
      </w:r>
      <w:r>
        <w:rPr>
          <w:rFonts w:ascii="Times New Roman" w:hAnsi="Times New Roman" w:cs="Times New Roman"/>
          <w:sz w:val="28"/>
          <w:szCs w:val="28"/>
        </w:rPr>
        <w:t xml:space="preserve"> - поясняет юрисконсульт филиала ППК «Роскадастр» по Кабардино-Балкарской Республике </w:t>
      </w:r>
      <w:r w:rsidRPr="00660FA9">
        <w:rPr>
          <w:rFonts w:ascii="Times New Roman" w:hAnsi="Times New Roman" w:cs="Times New Roman"/>
          <w:b/>
          <w:sz w:val="28"/>
          <w:szCs w:val="28"/>
        </w:rPr>
        <w:t>Владислав Озермегов.</w:t>
      </w:r>
    </w:p>
    <w:p w:rsidR="005C56D2" w:rsidRDefault="00FF5A7B" w:rsidP="00FF5A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A7B">
        <w:rPr>
          <w:rFonts w:ascii="Times New Roman" w:hAnsi="Times New Roman" w:cs="Times New Roman"/>
          <w:sz w:val="28"/>
          <w:szCs w:val="28"/>
        </w:rPr>
        <w:t>Данное нововведение направлено на информирование покупателей жилой недвижимости о правах третьих лиц на жилое помещение. Информация о лицах, сохранивших право пользования жилой недвижимостью будет отражаться в выписк</w:t>
      </w:r>
      <w:r w:rsidR="00BA05F0">
        <w:rPr>
          <w:rFonts w:ascii="Times New Roman" w:hAnsi="Times New Roman" w:cs="Times New Roman"/>
          <w:sz w:val="28"/>
          <w:szCs w:val="28"/>
        </w:rPr>
        <w:t>е</w:t>
      </w:r>
      <w:r w:rsidRPr="00FF5A7B">
        <w:rPr>
          <w:rFonts w:ascii="Times New Roman" w:hAnsi="Times New Roman" w:cs="Times New Roman"/>
          <w:sz w:val="28"/>
          <w:szCs w:val="28"/>
        </w:rPr>
        <w:t xml:space="preserve"> из ЕГРН.</w:t>
      </w:r>
      <w:r w:rsidRPr="00FF5A7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</w:p>
    <w:sectPr w:rsidR="005C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B2"/>
    <w:rsid w:val="000B2EEE"/>
    <w:rsid w:val="00230675"/>
    <w:rsid w:val="00325FDD"/>
    <w:rsid w:val="003507D5"/>
    <w:rsid w:val="004A1672"/>
    <w:rsid w:val="00563CFB"/>
    <w:rsid w:val="005831E6"/>
    <w:rsid w:val="005C56D2"/>
    <w:rsid w:val="00660FA9"/>
    <w:rsid w:val="006E7074"/>
    <w:rsid w:val="00763FD6"/>
    <w:rsid w:val="00792B6E"/>
    <w:rsid w:val="007C7151"/>
    <w:rsid w:val="00816E90"/>
    <w:rsid w:val="00841C88"/>
    <w:rsid w:val="009633B2"/>
    <w:rsid w:val="009B1383"/>
    <w:rsid w:val="00A55242"/>
    <w:rsid w:val="00AE54B8"/>
    <w:rsid w:val="00BA05F0"/>
    <w:rsid w:val="00BF7A06"/>
    <w:rsid w:val="00E11F77"/>
    <w:rsid w:val="00E30282"/>
    <w:rsid w:val="00E568C2"/>
    <w:rsid w:val="00F06D53"/>
    <w:rsid w:val="00F56033"/>
    <w:rsid w:val="00F62727"/>
    <w:rsid w:val="00FD491A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5BE4"/>
  <w15:chartTrackingRefBased/>
  <w15:docId w15:val="{7C0C57FA-96E2-4C79-8671-C496822C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9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D491A"/>
    <w:rPr>
      <w:b/>
      <w:bCs/>
    </w:rPr>
  </w:style>
  <w:style w:type="paragraph" w:styleId="a4">
    <w:name w:val="Normal (Web)"/>
    <w:basedOn w:val="a"/>
    <w:uiPriority w:val="99"/>
    <w:semiHidden/>
    <w:unhideWhenUsed/>
    <w:rsid w:val="00FD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D49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2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3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3</cp:revision>
  <cp:lastPrinted>2025-01-17T12:19:00Z</cp:lastPrinted>
  <dcterms:created xsi:type="dcterms:W3CDTF">2025-01-21T11:44:00Z</dcterms:created>
  <dcterms:modified xsi:type="dcterms:W3CDTF">2025-01-21T12:39:00Z</dcterms:modified>
</cp:coreProperties>
</file>