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79" w:rsidRDefault="00AE6779" w:rsidP="00AE6779">
      <w:pPr>
        <w:ind w:left="50" w:right="35"/>
        <w:rPr>
          <w:lang w:val="ru-RU"/>
        </w:rPr>
      </w:pPr>
    </w:p>
    <w:p w:rsidR="00AE6779" w:rsidRDefault="00AE6779" w:rsidP="00AE6779">
      <w:pPr>
        <w:ind w:left="50" w:right="35"/>
        <w:rPr>
          <w:lang w:val="ru-RU"/>
        </w:rPr>
      </w:pP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Приоритетной задачей функционирования ПАО «</w:t>
      </w:r>
      <w:proofErr w:type="spellStart"/>
      <w:r w:rsidRPr="00F8153E">
        <w:rPr>
          <w:lang w:val="ru-RU"/>
        </w:rPr>
        <w:t>Россети</w:t>
      </w:r>
      <w:proofErr w:type="spellEnd"/>
      <w:r w:rsidRPr="00F8153E">
        <w:rPr>
          <w:lang w:val="ru-RU"/>
        </w:rPr>
        <w:t xml:space="preserve">» является обеспечение бесперебойного энергоснабжения потребителей. По территории городских и сельских поселений Ставропольского края, Кабардино - Балкарской республи№1, </w:t>
      </w:r>
      <w:proofErr w:type="spellStart"/>
      <w:r w:rsidRPr="00F8153E">
        <w:rPr>
          <w:lang w:val="ru-RU"/>
        </w:rPr>
        <w:t>Карачаево</w:t>
      </w:r>
      <w:proofErr w:type="spellEnd"/>
      <w:r w:rsidRPr="00F8153E">
        <w:rPr>
          <w:lang w:val="ru-RU"/>
        </w:rPr>
        <w:t xml:space="preserve"> - Черкесской республики, Республики Северная Осетия </w:t>
      </w:r>
      <w:r w:rsidRPr="00956587">
        <w:rPr>
          <w:noProof/>
          <w:lang w:val="ru-RU" w:eastAsia="ru-RU"/>
        </w:rPr>
        <w:drawing>
          <wp:inline distT="0" distB="0" distL="0" distR="0">
            <wp:extent cx="952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53E">
        <w:rPr>
          <w:lang w:val="ru-RU"/>
        </w:rPr>
        <w:t xml:space="preserve">Алания, Чеченской республики, Республики Ингушетия проходят воздушные линии высокого напряжения (ВЛ) 330-500 </w:t>
      </w:r>
      <w:proofErr w:type="spellStart"/>
      <w:r w:rsidRPr="00F8153E">
        <w:rPr>
          <w:lang w:val="ru-RU"/>
        </w:rPr>
        <w:t>кВ</w:t>
      </w:r>
      <w:proofErr w:type="spellEnd"/>
      <w:r w:rsidRPr="00F8153E">
        <w:rPr>
          <w:lang w:val="ru-RU"/>
        </w:rPr>
        <w:t>, которые обслуживает филиал ПАО «</w:t>
      </w:r>
      <w:proofErr w:type="spellStart"/>
      <w:r w:rsidRPr="00F8153E">
        <w:rPr>
          <w:lang w:val="ru-RU"/>
        </w:rPr>
        <w:t>Россети</w:t>
      </w:r>
      <w:proofErr w:type="spellEnd"/>
      <w:r w:rsidRPr="00F8153E">
        <w:rPr>
          <w:lang w:val="ru-RU"/>
        </w:rPr>
        <w:t>» — Северо-Кавказское предприятие магистральные электрические сети (Северо-Кавказское ПМЭС).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Нарушение требован</w:t>
      </w:r>
      <w:bookmarkStart w:id="0" w:name="_GoBack"/>
      <w:bookmarkEnd w:id="0"/>
      <w:r w:rsidRPr="00F8153E">
        <w:rPr>
          <w:lang w:val="ru-RU"/>
        </w:rPr>
        <w:t>ий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утвержденных постановлением Правительства РФ от 24.02.2009№160 с изменениями и дополнениями (в редакции от 18.02.2023 №270) (далее-Правила) может привести к возникновению угрозы жизни, причинения вреда здоровью граждан, окружающей среде, безопасности государства.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В период прохождения пожароопасного периода 2026 года на объектах электроэнергетики, входящих в эксплуатационную ответственность филиала ПАС) «</w:t>
      </w:r>
      <w:proofErr w:type="spellStart"/>
      <w:r w:rsidRPr="00F8153E">
        <w:rPr>
          <w:lang w:val="ru-RU"/>
        </w:rPr>
        <w:t>Россети</w:t>
      </w:r>
      <w:proofErr w:type="spellEnd"/>
      <w:r w:rsidRPr="00F8153E">
        <w:rPr>
          <w:lang w:val="ru-RU"/>
        </w:rPr>
        <w:t xml:space="preserve">» — </w:t>
      </w:r>
      <w:proofErr w:type="spellStart"/>
      <w:r w:rsidRPr="00F8153E">
        <w:rPr>
          <w:lang w:val="ru-RU"/>
        </w:rPr>
        <w:t>Северо</w:t>
      </w:r>
      <w:proofErr w:type="spellEnd"/>
      <w:r w:rsidRPr="00F8153E">
        <w:rPr>
          <w:lang w:val="ru-RU"/>
        </w:rPr>
        <w:t xml:space="preserve"> - Кавказское ПМЭС, прогнозируется сложная оперативно — режимная обстановка. Повреждение или отключение хотя бы одной ВЛ, особенно в период экстремально высоких температур и максимумов потребления электрической энергии, приведет к перегрузу оставшихся в работе ВЛ и как следствие отключению потребителей электрической энергии.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В соответствии с п. 8 Правил установления охранных зон объектов электросетевого хозяйства и особых в охранных зонах,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AE6779" w:rsidRDefault="00AE6779" w:rsidP="00AE6779">
      <w:pPr>
        <w:ind w:left="50" w:right="35"/>
        <w:rPr>
          <w:sz w:val="24"/>
          <w:lang w:val="ru-RU"/>
        </w:rPr>
      </w:pP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б) проводить работы, угрожающие повреждению объектов электросетевого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устранению их последствий на всем протяжении границы объекта электроэнергетики;</w:t>
      </w:r>
    </w:p>
    <w:p w:rsidR="00AE6779" w:rsidRPr="00F8153E" w:rsidRDefault="00AE6779" w:rsidP="00AE6779">
      <w:pPr>
        <w:spacing w:after="27"/>
        <w:ind w:left="749" w:right="35" w:firstLine="0"/>
        <w:rPr>
          <w:lang w:val="ru-RU"/>
        </w:rPr>
      </w:pPr>
      <w:r w:rsidRPr="00F8153E">
        <w:rPr>
          <w:lang w:val="ru-RU"/>
        </w:rPr>
        <w:t>г) размещать свалки;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д) 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lastRenderedPageBreak/>
        <w:t>В соответствии с п. 9 Правил в охранных зонах, установленных для объектов электросетевого хозяйства напряжением свыше 1000 вольт, запрещается: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 xml:space="preserve">а) складировать или размещать хранилища любых, в том числе </w:t>
      </w:r>
      <w:proofErr w:type="spellStart"/>
      <w:r w:rsidRPr="00F8153E">
        <w:rPr>
          <w:lang w:val="ru-RU"/>
        </w:rPr>
        <w:t>горючесмазочных</w:t>
      </w:r>
      <w:proofErr w:type="spellEnd"/>
      <w:r w:rsidRPr="00F8153E">
        <w:rPr>
          <w:lang w:val="ru-RU"/>
        </w:rPr>
        <w:t>, материалов;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ПЛ 1 в пределах охранной зоны без соблюдения условий осуществления соответствующих видов деятельности, предусмотренных решением о согласовании такой охранной зоны, юридическим и физическим лицам запрещаются: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г)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д)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AE6779" w:rsidRPr="00F8153E" w:rsidRDefault="00AE6779" w:rsidP="00AE6779">
      <w:pPr>
        <w:spacing w:after="62"/>
        <w:ind w:left="50" w:right="35"/>
        <w:rPr>
          <w:lang w:val="ru-RU"/>
        </w:rPr>
      </w:pPr>
      <w:r w:rsidRPr="00F8153E">
        <w:rPr>
          <w:lang w:val="ru-RU"/>
        </w:rPr>
        <w:t>е) полив сельскохозяйственных культур в случае, если высота струи воды может составить свыше З метров (в охранных зонах воздушных линий электропередачи);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ж)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электропередачи);</w:t>
      </w:r>
    </w:p>
    <w:p w:rsidR="00AE6779" w:rsidRPr="00F8153E" w:rsidRDefault="00AE6779" w:rsidP="00AE6779">
      <w:pPr>
        <w:spacing w:after="27"/>
        <w:ind w:left="756" w:right="35" w:firstLine="0"/>
        <w:rPr>
          <w:lang w:val="ru-RU"/>
        </w:rPr>
      </w:pPr>
      <w:r w:rsidRPr="00F8153E">
        <w:rPr>
          <w:lang w:val="ru-RU"/>
        </w:rPr>
        <w:t>з) посадка и вырубка деревьев и кустарников.</w:t>
      </w:r>
    </w:p>
    <w:p w:rsidR="00AE6779" w:rsidRPr="00F8153E" w:rsidRDefault="00AE6779" w:rsidP="00AE6779">
      <w:pPr>
        <w:ind w:left="50" w:right="35"/>
        <w:rPr>
          <w:lang w:val="ru-RU"/>
        </w:rPr>
      </w:pPr>
      <w:r w:rsidRPr="00F8153E">
        <w:rPr>
          <w:lang w:val="ru-RU"/>
        </w:rPr>
        <w:t>На сегодняшний день имели случаи отключения ВЛ по причине само поджога стерни на полях, при выполнении дорожных работ с несоблюдением габарита спецтехникой, при выполнении уборки урожая комбайнами с несоблюдение габарита через завышенную антенну, при выполнении опрыскивания с/х культур с несоблюдение габарита с поднятием крыла опрыскивателя.</w:t>
      </w:r>
    </w:p>
    <w:p w:rsidR="006A0592" w:rsidRPr="00AE6779" w:rsidRDefault="006A0592">
      <w:pPr>
        <w:rPr>
          <w:lang w:val="ru-RU"/>
        </w:rPr>
      </w:pPr>
    </w:p>
    <w:sectPr w:rsidR="006A0592" w:rsidRPr="00AE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79"/>
    <w:rsid w:val="006A0592"/>
    <w:rsid w:val="00A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E987"/>
  <w15:chartTrackingRefBased/>
  <w15:docId w15:val="{1F64BF88-CE96-46AA-A17E-C9EAE57A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79"/>
    <w:pPr>
      <w:spacing w:after="5" w:line="234" w:lineRule="auto"/>
      <w:ind w:right="468" w:firstLine="696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1</cp:revision>
  <dcterms:created xsi:type="dcterms:W3CDTF">2026-07-17T10:19:00Z</dcterms:created>
  <dcterms:modified xsi:type="dcterms:W3CDTF">2026-07-17T10:20:00Z</dcterms:modified>
</cp:coreProperties>
</file>