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F5" w:rsidRDefault="00C16582" w:rsidP="00350BF5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spoilercontent"/>
          <w:rFonts w:ascii="Segoe UI" w:hAnsi="Segoe UI" w:cs="Segoe UI"/>
          <w:color w:val="000000"/>
          <w:shd w:val="clear" w:color="auto" w:fill="FFFFFF"/>
        </w:rPr>
        <w:t>В Баксанском районе открылись два летних оздоровительных лагеря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 День защиты детей в Баксанском районе торжественно открылись два летних оздоровительных лагеря с дневным пребыванием детей.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Открытие смены началось с торжественной линейки и зарядки.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Пришкольные лагеря при школе № 3 села Нижний Куркужин и школе №3 села Исламей приняли 97 детей в возрасте от 6 до 15 лет. Дети смогут отдыхать здесь 21 день.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На территории общеобразовательных школ, где функционируют данные лагеря, созданы безопасные и комфортные условия для сохранения и укрепления здоровья детей, развития творческого и интеллектуального потенциала с учетом собственных интересов и возможностей каждого ребенка.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Педагогами запланированы интересные и познавательные мероприятия: конкурсы, подвижные игры, экскурсии, прогулки на свежем воздухе, спортивные мероприятия и многое другое.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Желаем всем ребятишкам хорошего отдыха и тёплого, солнечного лета!</w:t>
      </w:r>
    </w:p>
    <w:p w:rsidR="00C16582" w:rsidRPr="00350BF5" w:rsidRDefault="00C16582" w:rsidP="00350BF5">
      <w:bookmarkStart w:id="0" w:name="_GoBack"/>
      <w:r w:rsidRPr="00C1658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51CD5D" wp14:editId="04404733">
            <wp:simplePos x="0" y="0"/>
            <wp:positionH relativeFrom="column">
              <wp:posOffset>1477010</wp:posOffset>
            </wp:positionH>
            <wp:positionV relativeFrom="paragraph">
              <wp:posOffset>4445</wp:posOffset>
            </wp:positionV>
            <wp:extent cx="4013062" cy="3009900"/>
            <wp:effectExtent l="0" t="0" r="6985" b="0"/>
            <wp:wrapThrough wrapText="bothSides">
              <wp:wrapPolygon edited="0">
                <wp:start x="0" y="0"/>
                <wp:lineTo x="0" y="21463"/>
                <wp:lineTo x="21535" y="21463"/>
                <wp:lineTo x="21535" y="0"/>
                <wp:lineTo x="0" y="0"/>
              </wp:wrapPolygon>
            </wp:wrapThrough>
            <wp:docPr id="4" name="Рисунок 4" descr="C:\Users\LERA\Documents\5393522456490269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3935224564902694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062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16582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F6EBCCD" wp14:editId="564DF982">
            <wp:simplePos x="0" y="0"/>
            <wp:positionH relativeFrom="column">
              <wp:posOffset>924560</wp:posOffset>
            </wp:positionH>
            <wp:positionV relativeFrom="paragraph">
              <wp:posOffset>3204845</wp:posOffset>
            </wp:positionV>
            <wp:extent cx="4866640" cy="3114675"/>
            <wp:effectExtent l="0" t="0" r="0" b="9525"/>
            <wp:wrapThrough wrapText="bothSides">
              <wp:wrapPolygon edited="0">
                <wp:start x="0" y="0"/>
                <wp:lineTo x="0" y="21534"/>
                <wp:lineTo x="21476" y="21534"/>
                <wp:lineTo x="21476" y="0"/>
                <wp:lineTo x="0" y="0"/>
              </wp:wrapPolygon>
            </wp:wrapThrough>
            <wp:docPr id="5" name="Рисунок 5" descr="C:\Users\LERA\Documents\5393522456490269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RA\Documents\53935224564902694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6582" w:rsidRPr="00350BF5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3"/>
    <w:rsid w:val="0024085A"/>
    <w:rsid w:val="00350BF5"/>
    <w:rsid w:val="003758A3"/>
    <w:rsid w:val="00580EED"/>
    <w:rsid w:val="0088297B"/>
    <w:rsid w:val="00AF087C"/>
    <w:rsid w:val="00C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95A7"/>
  <w15:chartTrackingRefBased/>
  <w15:docId w15:val="{E6A19A9B-355B-4FE7-9E5C-1075C0C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97B"/>
    <w:rPr>
      <w:b/>
      <w:bCs/>
    </w:rPr>
  </w:style>
  <w:style w:type="character" w:styleId="a4">
    <w:name w:val="Hyperlink"/>
    <w:basedOn w:val="a0"/>
    <w:uiPriority w:val="99"/>
    <w:semiHidden/>
    <w:unhideWhenUsed/>
    <w:rsid w:val="0088297B"/>
    <w:rPr>
      <w:color w:val="0000FF"/>
      <w:u w:val="single"/>
    </w:rPr>
  </w:style>
  <w:style w:type="character" w:customStyle="1" w:styleId="spoilercontent">
    <w:name w:val="spoiler__content"/>
    <w:basedOn w:val="a0"/>
    <w:rsid w:val="00C1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5</cp:revision>
  <dcterms:created xsi:type="dcterms:W3CDTF">2025-05-23T09:16:00Z</dcterms:created>
  <dcterms:modified xsi:type="dcterms:W3CDTF">2025-05-23T09:26:00Z</dcterms:modified>
</cp:coreProperties>
</file>