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DED" w:rsidRDefault="005E0434" w:rsidP="00853506">
      <w:pPr>
        <w:pStyle w:val="af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До 1 августа работодатели могут подать заявку в Отделение СФР по Кабардино-Балкарской Республике для </w:t>
      </w:r>
      <w:r w:rsidR="00393A10">
        <w:rPr>
          <w:rFonts w:ascii="Times New Roman" w:hAnsi="Times New Roman" w:cs="Times New Roman"/>
          <w:b/>
          <w:sz w:val="28"/>
          <w:szCs w:val="24"/>
        </w:rPr>
        <w:t>получения решения на финансовое обеспечение предупредительных мер</w:t>
      </w:r>
    </w:p>
    <w:p w:rsidR="00255F1E" w:rsidRDefault="004B5F40" w:rsidP="00255F1E">
      <w:pPr>
        <w:pStyle w:val="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53506" w:rsidRPr="005E0434" w:rsidRDefault="005E0434" w:rsidP="00255F1E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0434">
        <w:rPr>
          <w:rFonts w:ascii="Times New Roman" w:hAnsi="Times New Roman" w:cs="Times New Roman"/>
          <w:sz w:val="24"/>
          <w:szCs w:val="24"/>
        </w:rPr>
        <w:t xml:space="preserve">Ежегодно Отделение СФР по Кабардино-Балкарской Республике предоставляет работодателям возможность компенсировать расходы на проведение профилактических мероприятий по снижению производственного травматизма  и профессиональных заболеваний. </w:t>
      </w:r>
      <w:r w:rsidR="007877F6">
        <w:rPr>
          <w:rFonts w:ascii="Times New Roman" w:hAnsi="Times New Roman" w:cs="Times New Roman"/>
          <w:sz w:val="24"/>
          <w:szCs w:val="24"/>
        </w:rPr>
        <w:t>Подать заявление на участие в программе необходимо до 1 августа 2025 года.</w:t>
      </w:r>
    </w:p>
    <w:p w:rsidR="00255F1E" w:rsidRDefault="00255F1E" w:rsidP="00255F1E">
      <w:pPr>
        <w:pStyle w:val="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5223" w:rsidRDefault="003A5223" w:rsidP="00255F1E">
      <w:pPr>
        <w:pStyle w:val="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программу по финансированию предупредительных мер включены 17 мероприятий, в число которых вход</w:t>
      </w:r>
      <w:r w:rsidR="00A33780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т — проведение периодических медицинских осмотров и специальной оценки условий труда, приобретение средств индивидуальной защиты, обучение по охране труда, обеспечение лечебно-профилактическим питанием</w:t>
      </w:r>
      <w:r w:rsidR="00747424">
        <w:rPr>
          <w:rFonts w:ascii="Times New Roman" w:hAnsi="Times New Roman" w:cs="Times New Roman"/>
          <w:sz w:val="24"/>
          <w:szCs w:val="24"/>
        </w:rPr>
        <w:t>, санаторно-курортное лечение сотрудников, работающих во вредных или опасных условиях труда</w:t>
      </w:r>
      <w:r>
        <w:rPr>
          <w:rFonts w:ascii="Times New Roman" w:hAnsi="Times New Roman" w:cs="Times New Roman"/>
          <w:sz w:val="24"/>
          <w:szCs w:val="24"/>
        </w:rPr>
        <w:t xml:space="preserve"> и другие. </w:t>
      </w:r>
    </w:p>
    <w:p w:rsidR="00255F1E" w:rsidRDefault="003A5223" w:rsidP="00255F1E">
      <w:pPr>
        <w:pStyle w:val="a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877F6" w:rsidRPr="00747424" w:rsidRDefault="007877F6" w:rsidP="00747424">
      <w:pPr>
        <w:pStyle w:val="af"/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tab/>
      </w:r>
      <w:r w:rsidRPr="00747424">
        <w:rPr>
          <w:rFonts w:ascii="Times New Roman" w:hAnsi="Times New Roman" w:cs="Times New Roman"/>
          <w:sz w:val="24"/>
        </w:rPr>
        <w:t xml:space="preserve">С 2025 года упрощена процедура получения страхователями компенсации. Теперь </w:t>
      </w:r>
      <w:r w:rsidR="00755C2A">
        <w:rPr>
          <w:rFonts w:ascii="Times New Roman" w:hAnsi="Times New Roman" w:cs="Times New Roman"/>
          <w:sz w:val="24"/>
        </w:rPr>
        <w:t xml:space="preserve">в срок до 1 августа </w:t>
      </w:r>
      <w:r w:rsidRPr="00747424">
        <w:rPr>
          <w:rFonts w:ascii="Times New Roman" w:hAnsi="Times New Roman" w:cs="Times New Roman"/>
          <w:sz w:val="24"/>
        </w:rPr>
        <w:t>в Отделение СФР по Кабардино-Балкарской Республике надо предоставить только заявление на финансирование и план финансового обеспечения предупредительных мер по охране труда</w:t>
      </w:r>
      <w:r w:rsidRPr="0088034F">
        <w:rPr>
          <w:rFonts w:ascii="Times New Roman" w:hAnsi="Times New Roman" w:cs="Times New Roman"/>
          <w:sz w:val="24"/>
        </w:rPr>
        <w:t>.</w:t>
      </w:r>
      <w:r w:rsidRPr="00747424">
        <w:rPr>
          <w:rFonts w:ascii="Times New Roman" w:hAnsi="Times New Roman" w:cs="Times New Roman"/>
          <w:sz w:val="24"/>
        </w:rPr>
        <w:t xml:space="preserve"> При этом работодатель вправе самостоятельно определять направления расходования средств на предупредительные меры в рамках утвержденного перечня и рассчитанного объема средств, а также принимать решение о замене предупредительных мер в пределах согласованной суммы без обращения </w:t>
      </w:r>
      <w:r w:rsidR="007749F1" w:rsidRPr="00747424">
        <w:rPr>
          <w:rFonts w:ascii="Times New Roman" w:hAnsi="Times New Roman" w:cs="Times New Roman"/>
          <w:sz w:val="24"/>
        </w:rPr>
        <w:t>Отделение</w:t>
      </w:r>
      <w:r w:rsidR="00747424">
        <w:rPr>
          <w:rFonts w:ascii="Times New Roman" w:hAnsi="Times New Roman" w:cs="Times New Roman"/>
          <w:sz w:val="24"/>
        </w:rPr>
        <w:t xml:space="preserve"> фонда</w:t>
      </w:r>
      <w:r w:rsidR="007749F1" w:rsidRPr="00747424">
        <w:rPr>
          <w:rFonts w:ascii="Times New Roman" w:hAnsi="Times New Roman" w:cs="Times New Roman"/>
          <w:sz w:val="24"/>
        </w:rPr>
        <w:t xml:space="preserve">. </w:t>
      </w:r>
    </w:p>
    <w:p w:rsidR="007749F1" w:rsidRDefault="007749F1" w:rsidP="00255F1E">
      <w:pPr>
        <w:pStyle w:val="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49F1" w:rsidRDefault="007749F1" w:rsidP="00255F1E">
      <w:pPr>
        <w:pStyle w:val="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63B45">
        <w:rPr>
          <w:rFonts w:ascii="Times New Roman" w:hAnsi="Times New Roman" w:cs="Times New Roman"/>
          <w:sz w:val="24"/>
          <w:szCs w:val="24"/>
        </w:rPr>
        <w:t xml:space="preserve">В программе финансирования мероприятий по охране труда может участвовать любая организация, которая своевременно и в полном объеме выплачивает страховые взносы по обязательному социальному </w:t>
      </w:r>
      <w:r w:rsidR="00747424">
        <w:rPr>
          <w:rFonts w:ascii="Times New Roman" w:hAnsi="Times New Roman" w:cs="Times New Roman"/>
          <w:sz w:val="24"/>
          <w:szCs w:val="24"/>
        </w:rPr>
        <w:t>страхованию от несчастных случае</w:t>
      </w:r>
      <w:r w:rsidR="00E63B45">
        <w:rPr>
          <w:rFonts w:ascii="Times New Roman" w:hAnsi="Times New Roman" w:cs="Times New Roman"/>
          <w:sz w:val="24"/>
          <w:szCs w:val="24"/>
        </w:rPr>
        <w:t>в на производстве, не имеет задолженности, непогашенных пеней и штрафов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749F1" w:rsidRDefault="007749F1" w:rsidP="00255F1E">
      <w:pPr>
        <w:pStyle w:val="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49F1" w:rsidRDefault="007749F1" w:rsidP="00255F1E">
      <w:pPr>
        <w:pStyle w:val="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рамках программы </w:t>
      </w:r>
      <w:r w:rsidR="00E63B45">
        <w:rPr>
          <w:rFonts w:ascii="Times New Roman" w:hAnsi="Times New Roman" w:cs="Times New Roman"/>
          <w:sz w:val="24"/>
          <w:szCs w:val="24"/>
        </w:rPr>
        <w:t>страхователи</w:t>
      </w:r>
      <w:r>
        <w:rPr>
          <w:rFonts w:ascii="Times New Roman" w:hAnsi="Times New Roman" w:cs="Times New Roman"/>
          <w:sz w:val="24"/>
          <w:szCs w:val="24"/>
        </w:rPr>
        <w:t xml:space="preserve"> могут вернуть до 20% сумм уплаченных страховых взносов на обязательное социальное страхование от несчастных случаев на производстве и профзаболеваний. За организацию санаторно-курортного лечения работников </w:t>
      </w:r>
      <w:r w:rsidR="00393A10">
        <w:rPr>
          <w:rFonts w:ascii="Times New Roman" w:hAnsi="Times New Roman" w:cs="Times New Roman"/>
          <w:sz w:val="24"/>
          <w:szCs w:val="24"/>
        </w:rPr>
        <w:t xml:space="preserve">пенсионного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предпенсионного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возраста размер компенсации увеличивается до 30%.</w:t>
      </w:r>
    </w:p>
    <w:p w:rsidR="007749F1" w:rsidRDefault="007749F1" w:rsidP="00255F1E">
      <w:pPr>
        <w:pStyle w:val="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77F6" w:rsidRPr="005E0434" w:rsidRDefault="007877F6" w:rsidP="007877F6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0434">
        <w:rPr>
          <w:rFonts w:ascii="Times New Roman" w:hAnsi="Times New Roman" w:cs="Times New Roman"/>
          <w:sz w:val="24"/>
          <w:szCs w:val="24"/>
        </w:rPr>
        <w:lastRenderedPageBreak/>
        <w:t xml:space="preserve">С начала 2025 года </w:t>
      </w:r>
      <w:r w:rsidR="00565AE2">
        <w:rPr>
          <w:rFonts w:ascii="Times New Roman" w:hAnsi="Times New Roman" w:cs="Times New Roman"/>
          <w:sz w:val="24"/>
          <w:szCs w:val="24"/>
        </w:rPr>
        <w:t>1</w:t>
      </w:r>
      <w:r w:rsidR="00393A10">
        <w:rPr>
          <w:rFonts w:ascii="Times New Roman" w:hAnsi="Times New Roman" w:cs="Times New Roman"/>
          <w:sz w:val="24"/>
          <w:szCs w:val="24"/>
        </w:rPr>
        <w:t>59 организаций</w:t>
      </w:r>
      <w:r w:rsidR="00565AE2">
        <w:rPr>
          <w:rFonts w:ascii="Times New Roman" w:hAnsi="Times New Roman" w:cs="Times New Roman"/>
          <w:sz w:val="24"/>
          <w:szCs w:val="24"/>
        </w:rPr>
        <w:t xml:space="preserve"> </w:t>
      </w:r>
      <w:r w:rsidR="00393A10">
        <w:rPr>
          <w:rFonts w:ascii="Times New Roman" w:hAnsi="Times New Roman" w:cs="Times New Roman"/>
          <w:sz w:val="24"/>
          <w:szCs w:val="24"/>
        </w:rPr>
        <w:t>обратились за</w:t>
      </w:r>
      <w:r w:rsidR="00565AE2">
        <w:rPr>
          <w:rFonts w:ascii="Times New Roman" w:hAnsi="Times New Roman" w:cs="Times New Roman"/>
          <w:sz w:val="24"/>
          <w:szCs w:val="24"/>
        </w:rPr>
        <w:t xml:space="preserve"> финансов</w:t>
      </w:r>
      <w:r w:rsidR="00393A10">
        <w:rPr>
          <w:rFonts w:ascii="Times New Roman" w:hAnsi="Times New Roman" w:cs="Times New Roman"/>
          <w:sz w:val="24"/>
          <w:szCs w:val="24"/>
        </w:rPr>
        <w:t>ым</w:t>
      </w:r>
      <w:r w:rsidR="00565AE2">
        <w:rPr>
          <w:rFonts w:ascii="Times New Roman" w:hAnsi="Times New Roman" w:cs="Times New Roman"/>
          <w:sz w:val="24"/>
          <w:szCs w:val="24"/>
        </w:rPr>
        <w:t xml:space="preserve"> обеспечение</w:t>
      </w:r>
      <w:r w:rsidR="00393A10">
        <w:rPr>
          <w:rFonts w:ascii="Times New Roman" w:hAnsi="Times New Roman" w:cs="Times New Roman"/>
          <w:sz w:val="24"/>
          <w:szCs w:val="24"/>
        </w:rPr>
        <w:t>м</w:t>
      </w:r>
      <w:r w:rsidR="00565AE2">
        <w:rPr>
          <w:rFonts w:ascii="Times New Roman" w:hAnsi="Times New Roman" w:cs="Times New Roman"/>
          <w:sz w:val="24"/>
          <w:szCs w:val="24"/>
        </w:rPr>
        <w:t xml:space="preserve"> предупредительных мер на сумму более 11 млн. рублей</w:t>
      </w:r>
      <w:r w:rsidRPr="005E0434">
        <w:rPr>
          <w:rFonts w:ascii="Times New Roman" w:hAnsi="Times New Roman" w:cs="Times New Roman"/>
          <w:sz w:val="24"/>
          <w:szCs w:val="24"/>
        </w:rPr>
        <w:t>.</w:t>
      </w:r>
    </w:p>
    <w:p w:rsidR="007877F6" w:rsidRDefault="007877F6" w:rsidP="00255F1E">
      <w:pPr>
        <w:pStyle w:val="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0FD3" w:rsidRPr="00255F1E" w:rsidRDefault="00255F1E" w:rsidP="00255F1E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более подробной информацией можно обратиться к специалистам </w:t>
      </w:r>
      <w:r w:rsidR="00817858">
        <w:rPr>
          <w:rFonts w:ascii="Times New Roman" w:hAnsi="Times New Roman" w:cs="Times New Roman"/>
          <w:sz w:val="24"/>
          <w:szCs w:val="24"/>
        </w:rPr>
        <w:t xml:space="preserve">Отделения СФР по Кабардино-Балкарской Республике, позвонив по номеру </w:t>
      </w:r>
      <w:r w:rsidR="00817858" w:rsidRPr="0088034F">
        <w:rPr>
          <w:rFonts w:ascii="Times New Roman" w:hAnsi="Times New Roman" w:cs="Times New Roman"/>
          <w:sz w:val="24"/>
          <w:szCs w:val="24"/>
        </w:rPr>
        <w:t>8</w:t>
      </w:r>
      <w:r w:rsidR="0088034F">
        <w:rPr>
          <w:rFonts w:ascii="Times New Roman" w:hAnsi="Times New Roman" w:cs="Times New Roman"/>
          <w:sz w:val="24"/>
          <w:szCs w:val="24"/>
        </w:rPr>
        <w:t xml:space="preserve"> </w:t>
      </w:r>
      <w:r w:rsidR="00817858" w:rsidRPr="0088034F">
        <w:rPr>
          <w:rFonts w:ascii="Times New Roman" w:hAnsi="Times New Roman" w:cs="Times New Roman"/>
          <w:sz w:val="24"/>
          <w:szCs w:val="24"/>
        </w:rPr>
        <w:t>(8662)</w:t>
      </w:r>
      <w:r w:rsidR="0088034F" w:rsidRPr="0088034F">
        <w:rPr>
          <w:rFonts w:ascii="Times New Roman" w:hAnsi="Times New Roman" w:cs="Times New Roman"/>
          <w:sz w:val="24"/>
          <w:szCs w:val="24"/>
        </w:rPr>
        <w:t xml:space="preserve"> </w:t>
      </w:r>
      <w:r w:rsidR="0088034F">
        <w:rPr>
          <w:rFonts w:ascii="Times New Roman" w:hAnsi="Times New Roman" w:cs="Times New Roman"/>
          <w:sz w:val="24"/>
          <w:szCs w:val="24"/>
        </w:rPr>
        <w:t>48-00-22</w:t>
      </w:r>
      <w:r w:rsidR="008178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пн.-чт.:</w:t>
      </w:r>
      <w:r w:rsidR="00F131A9" w:rsidRPr="00255F1E">
        <w:rPr>
          <w:rFonts w:ascii="Times New Roman" w:hAnsi="Times New Roman" w:cs="Times New Roman"/>
          <w:sz w:val="24"/>
          <w:szCs w:val="24"/>
        </w:rPr>
        <w:t xml:space="preserve"> с 09:00 до 18:</w:t>
      </w:r>
      <w:r w:rsidR="00D329D8" w:rsidRPr="00255F1E">
        <w:rPr>
          <w:rFonts w:ascii="Times New Roman" w:hAnsi="Times New Roman" w:cs="Times New Roman"/>
          <w:sz w:val="24"/>
          <w:szCs w:val="24"/>
        </w:rPr>
        <w:t xml:space="preserve">00, </w:t>
      </w:r>
      <w:r>
        <w:rPr>
          <w:rFonts w:ascii="Times New Roman" w:hAnsi="Times New Roman" w:cs="Times New Roman"/>
          <w:sz w:val="24"/>
          <w:szCs w:val="24"/>
        </w:rPr>
        <w:t>пт.:</w:t>
      </w:r>
      <w:r w:rsidR="00D329D8" w:rsidRPr="00255F1E">
        <w:rPr>
          <w:rFonts w:ascii="Times New Roman" w:hAnsi="Times New Roman" w:cs="Times New Roman"/>
          <w:sz w:val="24"/>
          <w:szCs w:val="24"/>
        </w:rPr>
        <w:t xml:space="preserve"> с 09</w:t>
      </w:r>
      <w:r w:rsidR="00F131A9" w:rsidRPr="00255F1E">
        <w:rPr>
          <w:rFonts w:ascii="Times New Roman" w:hAnsi="Times New Roman" w:cs="Times New Roman"/>
          <w:sz w:val="24"/>
          <w:szCs w:val="24"/>
        </w:rPr>
        <w:t>:</w:t>
      </w:r>
      <w:r w:rsidR="00D329D8" w:rsidRPr="00255F1E">
        <w:rPr>
          <w:rFonts w:ascii="Times New Roman" w:hAnsi="Times New Roman" w:cs="Times New Roman"/>
          <w:sz w:val="24"/>
          <w:szCs w:val="24"/>
        </w:rPr>
        <w:t>00 до 16</w:t>
      </w:r>
      <w:r w:rsidR="00F131A9" w:rsidRPr="00255F1E">
        <w:rPr>
          <w:rFonts w:ascii="Times New Roman" w:hAnsi="Times New Roman" w:cs="Times New Roman"/>
          <w:sz w:val="24"/>
          <w:szCs w:val="24"/>
        </w:rPr>
        <w:t>:</w:t>
      </w:r>
      <w:r w:rsidR="00F71F4A">
        <w:rPr>
          <w:rFonts w:ascii="Times New Roman" w:hAnsi="Times New Roman" w:cs="Times New Roman"/>
          <w:sz w:val="24"/>
          <w:szCs w:val="24"/>
        </w:rPr>
        <w:t>45</w:t>
      </w:r>
      <w:r w:rsidR="00D329D8" w:rsidRPr="00255F1E">
        <w:rPr>
          <w:rFonts w:ascii="Times New Roman" w:hAnsi="Times New Roman" w:cs="Times New Roman"/>
          <w:sz w:val="24"/>
          <w:szCs w:val="24"/>
        </w:rPr>
        <w:t>.</w:t>
      </w:r>
    </w:p>
    <w:p w:rsidR="00D329D8" w:rsidRPr="00255F1E" w:rsidRDefault="00D329D8" w:rsidP="00255F1E">
      <w:pPr>
        <w:pStyle w:val="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5CD2" w:rsidRPr="00D53B84" w:rsidRDefault="009F5CD2" w:rsidP="004B5F40">
      <w:pPr>
        <w:pStyle w:val="af"/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53B84">
        <w:rPr>
          <w:rFonts w:ascii="Times New Roman" w:hAnsi="Times New Roman" w:cs="Times New Roman"/>
          <w:i/>
          <w:sz w:val="24"/>
          <w:szCs w:val="24"/>
        </w:rPr>
        <w:t>Материал подготовлен</w:t>
      </w:r>
    </w:p>
    <w:p w:rsidR="009F5CD2" w:rsidRPr="00D53B84" w:rsidRDefault="00743C5F" w:rsidP="004B5F40">
      <w:pPr>
        <w:pStyle w:val="af"/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</w:t>
      </w:r>
      <w:r w:rsidR="009F5CD2" w:rsidRPr="00D53B84">
        <w:rPr>
          <w:rFonts w:ascii="Times New Roman" w:hAnsi="Times New Roman" w:cs="Times New Roman"/>
          <w:i/>
          <w:sz w:val="24"/>
          <w:szCs w:val="24"/>
        </w:rPr>
        <w:t xml:space="preserve">ресс-службой Отделения СФР по КБР </w:t>
      </w:r>
    </w:p>
    <w:p w:rsidR="009F5CD2" w:rsidRPr="00066C70" w:rsidRDefault="009F5CD2" w:rsidP="004B5F40">
      <w:pPr>
        <w:pStyle w:val="af"/>
        <w:spacing w:line="360" w:lineRule="auto"/>
        <w:jc w:val="right"/>
        <w:rPr>
          <w:rStyle w:val="a4"/>
          <w:rFonts w:ascii="Times New Roman" w:hAnsi="Times New Roman" w:cs="Times New Roman"/>
          <w:i/>
          <w:color w:val="auto"/>
          <w:sz w:val="24"/>
          <w:szCs w:val="24"/>
          <w:u w:val="none"/>
          <w:lang w:val="en-US"/>
        </w:rPr>
      </w:pPr>
      <w:r w:rsidRPr="00066C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Email: </w:t>
      </w:r>
      <w:hyperlink r:id="rId9" w:history="1">
        <w:r w:rsidRPr="00066C70">
          <w:rPr>
            <w:rStyle w:val="a4"/>
            <w:rFonts w:ascii="Times New Roman" w:hAnsi="Times New Roman" w:cs="Times New Roman"/>
            <w:i/>
            <w:color w:val="auto"/>
            <w:sz w:val="24"/>
            <w:szCs w:val="24"/>
            <w:u w:val="none"/>
            <w:lang w:val="en-US"/>
          </w:rPr>
          <w:t>sfrkbr@07.sfr.gov.ru</w:t>
        </w:r>
      </w:hyperlink>
    </w:p>
    <w:p w:rsidR="00013363" w:rsidRPr="00264DED" w:rsidRDefault="00013363" w:rsidP="00BA57FB">
      <w:pPr>
        <w:pStyle w:val="af"/>
        <w:jc w:val="both"/>
        <w:rPr>
          <w:rStyle w:val="a4"/>
          <w:rFonts w:ascii="Times New Roman" w:hAnsi="Times New Roman" w:cs="Times New Roman"/>
          <w:i/>
          <w:sz w:val="24"/>
          <w:szCs w:val="24"/>
          <w:lang w:val="en-US"/>
        </w:rPr>
      </w:pPr>
    </w:p>
    <w:p w:rsidR="00FD45C9" w:rsidRPr="00FF7CD9" w:rsidRDefault="00FD45C9" w:rsidP="00BA57FB">
      <w:pPr>
        <w:pStyle w:val="af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</w:p>
    <w:sectPr w:rsidR="00FD45C9" w:rsidRPr="00FF7CD9" w:rsidSect="006375C8">
      <w:headerReference w:type="default" r:id="rId10"/>
      <w:pgSz w:w="11906" w:h="16838"/>
      <w:pgMar w:top="567" w:right="849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B03" w:rsidRDefault="00D73B03" w:rsidP="00AB58F0">
      <w:pPr>
        <w:spacing w:after="0" w:line="240" w:lineRule="auto"/>
      </w:pPr>
      <w:r>
        <w:separator/>
      </w:r>
    </w:p>
  </w:endnote>
  <w:endnote w:type="continuationSeparator" w:id="0">
    <w:p w:rsidR="00D73B03" w:rsidRDefault="00D73B03" w:rsidP="00AB5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B03" w:rsidRDefault="00D73B03" w:rsidP="00AB58F0">
      <w:pPr>
        <w:spacing w:after="0" w:line="240" w:lineRule="auto"/>
      </w:pPr>
      <w:r>
        <w:separator/>
      </w:r>
    </w:p>
  </w:footnote>
  <w:footnote w:type="continuationSeparator" w:id="0">
    <w:p w:rsidR="00D73B03" w:rsidRDefault="00D73B03" w:rsidP="00AB58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8F0" w:rsidRDefault="00AB58F0" w:rsidP="00AB58F0">
    <w:pPr>
      <w:pStyle w:val="a7"/>
      <w:jc w:val="center"/>
      <w:rPr>
        <w:rFonts w:ascii="Times New Roman" w:hAnsi="Times New Roman" w:cs="Times New Roman"/>
        <w:sz w:val="24"/>
        <w:szCs w:val="24"/>
      </w:rPr>
    </w:pPr>
    <w:r>
      <w:rPr>
        <w:noProof/>
        <w:lang w:eastAsia="ru-RU"/>
      </w:rPr>
      <w:drawing>
        <wp:inline distT="0" distB="0" distL="0" distR="0" wp14:anchorId="7B2AA490" wp14:editId="2DF8260B">
          <wp:extent cx="640990" cy="600075"/>
          <wp:effectExtent l="0" t="0" r="698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Логотип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382" cy="603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B58F0" w:rsidRPr="00AB58F0" w:rsidRDefault="00AB58F0" w:rsidP="00AB58F0">
    <w:pPr>
      <w:pStyle w:val="a7"/>
      <w:jc w:val="center"/>
    </w:pPr>
    <w:r w:rsidRPr="00AB58F0">
      <w:rPr>
        <w:rFonts w:ascii="Times New Roman" w:hAnsi="Times New Roman" w:cs="Times New Roman"/>
        <w:sz w:val="24"/>
        <w:szCs w:val="24"/>
      </w:rPr>
      <w:t>Отделение Социального фонда России по Кабардино-Балкарской Республике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470AB"/>
    <w:multiLevelType w:val="multilevel"/>
    <w:tmpl w:val="36526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A67599"/>
    <w:multiLevelType w:val="multilevel"/>
    <w:tmpl w:val="91724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1F3EB9"/>
    <w:multiLevelType w:val="hybridMultilevel"/>
    <w:tmpl w:val="6F660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8C20D9"/>
    <w:multiLevelType w:val="multilevel"/>
    <w:tmpl w:val="A42839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44E715C7"/>
    <w:multiLevelType w:val="hybridMultilevel"/>
    <w:tmpl w:val="FC8E7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221536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76B95F20"/>
    <w:multiLevelType w:val="multilevel"/>
    <w:tmpl w:val="2D1CE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F50"/>
    <w:rsid w:val="00010F60"/>
    <w:rsid w:val="000118A0"/>
    <w:rsid w:val="00011CD5"/>
    <w:rsid w:val="0001258A"/>
    <w:rsid w:val="00013363"/>
    <w:rsid w:val="00016757"/>
    <w:rsid w:val="00020474"/>
    <w:rsid w:val="000278DB"/>
    <w:rsid w:val="0003040F"/>
    <w:rsid w:val="0003267E"/>
    <w:rsid w:val="00034BA3"/>
    <w:rsid w:val="00035656"/>
    <w:rsid w:val="0004328A"/>
    <w:rsid w:val="00043A14"/>
    <w:rsid w:val="00044153"/>
    <w:rsid w:val="00052999"/>
    <w:rsid w:val="000603A4"/>
    <w:rsid w:val="00066816"/>
    <w:rsid w:val="00066C70"/>
    <w:rsid w:val="0007074F"/>
    <w:rsid w:val="00075E70"/>
    <w:rsid w:val="00075EA8"/>
    <w:rsid w:val="00077879"/>
    <w:rsid w:val="00077F0D"/>
    <w:rsid w:val="000855C4"/>
    <w:rsid w:val="000858E6"/>
    <w:rsid w:val="00086DEF"/>
    <w:rsid w:val="00086E30"/>
    <w:rsid w:val="00090A4C"/>
    <w:rsid w:val="00091B85"/>
    <w:rsid w:val="000A0118"/>
    <w:rsid w:val="000B2834"/>
    <w:rsid w:val="000B4D6C"/>
    <w:rsid w:val="000B5F80"/>
    <w:rsid w:val="000B6197"/>
    <w:rsid w:val="000C741D"/>
    <w:rsid w:val="000D12CA"/>
    <w:rsid w:val="000D36AD"/>
    <w:rsid w:val="000E22DE"/>
    <w:rsid w:val="000E3875"/>
    <w:rsid w:val="000E44E2"/>
    <w:rsid w:val="000E50AF"/>
    <w:rsid w:val="000F1C71"/>
    <w:rsid w:val="000F1FD4"/>
    <w:rsid w:val="00101240"/>
    <w:rsid w:val="001023A4"/>
    <w:rsid w:val="00104385"/>
    <w:rsid w:val="00105C1F"/>
    <w:rsid w:val="00116634"/>
    <w:rsid w:val="00124544"/>
    <w:rsid w:val="00124E8F"/>
    <w:rsid w:val="001272DE"/>
    <w:rsid w:val="001276C0"/>
    <w:rsid w:val="001307D7"/>
    <w:rsid w:val="00130A2B"/>
    <w:rsid w:val="001323CC"/>
    <w:rsid w:val="0013383E"/>
    <w:rsid w:val="001426CA"/>
    <w:rsid w:val="00142ED3"/>
    <w:rsid w:val="00154CEA"/>
    <w:rsid w:val="00156F97"/>
    <w:rsid w:val="00170912"/>
    <w:rsid w:val="0018010B"/>
    <w:rsid w:val="001808E6"/>
    <w:rsid w:val="001869C0"/>
    <w:rsid w:val="00187870"/>
    <w:rsid w:val="0019095E"/>
    <w:rsid w:val="00190ADB"/>
    <w:rsid w:val="001912C7"/>
    <w:rsid w:val="001938EC"/>
    <w:rsid w:val="00195EFB"/>
    <w:rsid w:val="001A4391"/>
    <w:rsid w:val="001B0B82"/>
    <w:rsid w:val="001B0C25"/>
    <w:rsid w:val="001B1352"/>
    <w:rsid w:val="001B35EE"/>
    <w:rsid w:val="001B3F5D"/>
    <w:rsid w:val="001B4E20"/>
    <w:rsid w:val="001B7112"/>
    <w:rsid w:val="001C58A4"/>
    <w:rsid w:val="001D0A1F"/>
    <w:rsid w:val="001D2FD2"/>
    <w:rsid w:val="001D4961"/>
    <w:rsid w:val="001D6479"/>
    <w:rsid w:val="001D7025"/>
    <w:rsid w:val="001E5AEB"/>
    <w:rsid w:val="001F3478"/>
    <w:rsid w:val="002012A7"/>
    <w:rsid w:val="00201476"/>
    <w:rsid w:val="002030A4"/>
    <w:rsid w:val="0020598D"/>
    <w:rsid w:val="002164F8"/>
    <w:rsid w:val="00222789"/>
    <w:rsid w:val="00224E90"/>
    <w:rsid w:val="00225B75"/>
    <w:rsid w:val="00230A68"/>
    <w:rsid w:val="0023684C"/>
    <w:rsid w:val="002472DC"/>
    <w:rsid w:val="002479E6"/>
    <w:rsid w:val="0025583F"/>
    <w:rsid w:val="00255F1E"/>
    <w:rsid w:val="00256DFC"/>
    <w:rsid w:val="00260B1D"/>
    <w:rsid w:val="00264DED"/>
    <w:rsid w:val="00266460"/>
    <w:rsid w:val="0027346A"/>
    <w:rsid w:val="00274382"/>
    <w:rsid w:val="00277577"/>
    <w:rsid w:val="002863A5"/>
    <w:rsid w:val="00286EAC"/>
    <w:rsid w:val="00292A94"/>
    <w:rsid w:val="002A3AD0"/>
    <w:rsid w:val="002A439C"/>
    <w:rsid w:val="002A5B37"/>
    <w:rsid w:val="002A5BE6"/>
    <w:rsid w:val="002A5C0B"/>
    <w:rsid w:val="002B533F"/>
    <w:rsid w:val="002B5FAE"/>
    <w:rsid w:val="002B77AF"/>
    <w:rsid w:val="002B7CF0"/>
    <w:rsid w:val="002C501F"/>
    <w:rsid w:val="002C69DF"/>
    <w:rsid w:val="002D4249"/>
    <w:rsid w:val="002E6305"/>
    <w:rsid w:val="002F247C"/>
    <w:rsid w:val="003072C8"/>
    <w:rsid w:val="003115A6"/>
    <w:rsid w:val="00315E9C"/>
    <w:rsid w:val="00317B29"/>
    <w:rsid w:val="003229CB"/>
    <w:rsid w:val="003256B7"/>
    <w:rsid w:val="0032570A"/>
    <w:rsid w:val="00325C1D"/>
    <w:rsid w:val="0033541D"/>
    <w:rsid w:val="00343DB9"/>
    <w:rsid w:val="003470B6"/>
    <w:rsid w:val="0035138C"/>
    <w:rsid w:val="00352205"/>
    <w:rsid w:val="003549EE"/>
    <w:rsid w:val="00356A71"/>
    <w:rsid w:val="00372E4A"/>
    <w:rsid w:val="003766BA"/>
    <w:rsid w:val="00380794"/>
    <w:rsid w:val="00381C44"/>
    <w:rsid w:val="0038525A"/>
    <w:rsid w:val="00391AAD"/>
    <w:rsid w:val="00393A10"/>
    <w:rsid w:val="003A1EFB"/>
    <w:rsid w:val="003A4E93"/>
    <w:rsid w:val="003A5223"/>
    <w:rsid w:val="003B382D"/>
    <w:rsid w:val="003B5201"/>
    <w:rsid w:val="003C55CC"/>
    <w:rsid w:val="003C74AC"/>
    <w:rsid w:val="003D270F"/>
    <w:rsid w:val="003D4C7A"/>
    <w:rsid w:val="003D67FD"/>
    <w:rsid w:val="003F0FD3"/>
    <w:rsid w:val="003F25FE"/>
    <w:rsid w:val="00403CAA"/>
    <w:rsid w:val="0040613B"/>
    <w:rsid w:val="004138D8"/>
    <w:rsid w:val="00416A0F"/>
    <w:rsid w:val="004252B3"/>
    <w:rsid w:val="004273F2"/>
    <w:rsid w:val="00430F45"/>
    <w:rsid w:val="004351DB"/>
    <w:rsid w:val="00436E07"/>
    <w:rsid w:val="00440734"/>
    <w:rsid w:val="00457EC5"/>
    <w:rsid w:val="004641A8"/>
    <w:rsid w:val="00465574"/>
    <w:rsid w:val="00467175"/>
    <w:rsid w:val="004709E3"/>
    <w:rsid w:val="004750F1"/>
    <w:rsid w:val="00494937"/>
    <w:rsid w:val="0049579B"/>
    <w:rsid w:val="004A67D3"/>
    <w:rsid w:val="004B5F40"/>
    <w:rsid w:val="004C31BC"/>
    <w:rsid w:val="004C46B8"/>
    <w:rsid w:val="004D2FF8"/>
    <w:rsid w:val="004D717E"/>
    <w:rsid w:val="004E2511"/>
    <w:rsid w:val="004F5BB4"/>
    <w:rsid w:val="00502803"/>
    <w:rsid w:val="00506F03"/>
    <w:rsid w:val="00507C71"/>
    <w:rsid w:val="00520579"/>
    <w:rsid w:val="00525717"/>
    <w:rsid w:val="00527DF5"/>
    <w:rsid w:val="00532CBA"/>
    <w:rsid w:val="005333E6"/>
    <w:rsid w:val="005500D9"/>
    <w:rsid w:val="005603F2"/>
    <w:rsid w:val="00565AE2"/>
    <w:rsid w:val="00572736"/>
    <w:rsid w:val="005727D4"/>
    <w:rsid w:val="00573A4F"/>
    <w:rsid w:val="00581A79"/>
    <w:rsid w:val="00586069"/>
    <w:rsid w:val="005920DF"/>
    <w:rsid w:val="00594F6A"/>
    <w:rsid w:val="005A38AB"/>
    <w:rsid w:val="005B7948"/>
    <w:rsid w:val="005C0838"/>
    <w:rsid w:val="005C2DA4"/>
    <w:rsid w:val="005C32A2"/>
    <w:rsid w:val="005C3BFA"/>
    <w:rsid w:val="005D084C"/>
    <w:rsid w:val="005E0434"/>
    <w:rsid w:val="005E23CD"/>
    <w:rsid w:val="005E6B64"/>
    <w:rsid w:val="005E7BF0"/>
    <w:rsid w:val="005F1B9D"/>
    <w:rsid w:val="00600F9B"/>
    <w:rsid w:val="00602120"/>
    <w:rsid w:val="006126AB"/>
    <w:rsid w:val="00615696"/>
    <w:rsid w:val="00617DA1"/>
    <w:rsid w:val="0062051C"/>
    <w:rsid w:val="006218E2"/>
    <w:rsid w:val="006301FB"/>
    <w:rsid w:val="0063728C"/>
    <w:rsid w:val="006375C8"/>
    <w:rsid w:val="006504E9"/>
    <w:rsid w:val="00654CDD"/>
    <w:rsid w:val="00657E6A"/>
    <w:rsid w:val="0066691A"/>
    <w:rsid w:val="0067319D"/>
    <w:rsid w:val="00676916"/>
    <w:rsid w:val="006871F4"/>
    <w:rsid w:val="00690671"/>
    <w:rsid w:val="006907F0"/>
    <w:rsid w:val="00693F5A"/>
    <w:rsid w:val="006954EB"/>
    <w:rsid w:val="006A5617"/>
    <w:rsid w:val="006B7659"/>
    <w:rsid w:val="006C681F"/>
    <w:rsid w:val="006D7396"/>
    <w:rsid w:val="006E555C"/>
    <w:rsid w:val="006E5968"/>
    <w:rsid w:val="006F5E04"/>
    <w:rsid w:val="006F6C58"/>
    <w:rsid w:val="00704B44"/>
    <w:rsid w:val="00713D53"/>
    <w:rsid w:val="00721751"/>
    <w:rsid w:val="00727CA9"/>
    <w:rsid w:val="0073011C"/>
    <w:rsid w:val="0074224A"/>
    <w:rsid w:val="00743C5F"/>
    <w:rsid w:val="00744213"/>
    <w:rsid w:val="00744CA8"/>
    <w:rsid w:val="007455A0"/>
    <w:rsid w:val="00747424"/>
    <w:rsid w:val="00755C2A"/>
    <w:rsid w:val="00757E66"/>
    <w:rsid w:val="007700C9"/>
    <w:rsid w:val="00771E1D"/>
    <w:rsid w:val="00772EAC"/>
    <w:rsid w:val="0077346C"/>
    <w:rsid w:val="007749F1"/>
    <w:rsid w:val="00780063"/>
    <w:rsid w:val="00786E27"/>
    <w:rsid w:val="00787508"/>
    <w:rsid w:val="007877F6"/>
    <w:rsid w:val="00787CF5"/>
    <w:rsid w:val="007A053A"/>
    <w:rsid w:val="007A3202"/>
    <w:rsid w:val="007A631F"/>
    <w:rsid w:val="007C665C"/>
    <w:rsid w:val="007D33B8"/>
    <w:rsid w:val="007E3720"/>
    <w:rsid w:val="007E5E2D"/>
    <w:rsid w:val="007E65E3"/>
    <w:rsid w:val="00802DBF"/>
    <w:rsid w:val="00812678"/>
    <w:rsid w:val="008133C2"/>
    <w:rsid w:val="00817858"/>
    <w:rsid w:val="008232E9"/>
    <w:rsid w:val="008241A3"/>
    <w:rsid w:val="00825AC0"/>
    <w:rsid w:val="0085305F"/>
    <w:rsid w:val="00853506"/>
    <w:rsid w:val="00865635"/>
    <w:rsid w:val="00865ED3"/>
    <w:rsid w:val="0088034F"/>
    <w:rsid w:val="0089572F"/>
    <w:rsid w:val="00897C65"/>
    <w:rsid w:val="008A507F"/>
    <w:rsid w:val="008A67FD"/>
    <w:rsid w:val="008A7E14"/>
    <w:rsid w:val="008B1A5D"/>
    <w:rsid w:val="008B29A9"/>
    <w:rsid w:val="008B52EB"/>
    <w:rsid w:val="008B5BFC"/>
    <w:rsid w:val="008C1A9A"/>
    <w:rsid w:val="008C1B17"/>
    <w:rsid w:val="008C4B99"/>
    <w:rsid w:val="008C6269"/>
    <w:rsid w:val="008D2C63"/>
    <w:rsid w:val="008D3586"/>
    <w:rsid w:val="008E1839"/>
    <w:rsid w:val="008E7BA5"/>
    <w:rsid w:val="00911930"/>
    <w:rsid w:val="0091472D"/>
    <w:rsid w:val="009225D6"/>
    <w:rsid w:val="009259D4"/>
    <w:rsid w:val="009274CA"/>
    <w:rsid w:val="009345F0"/>
    <w:rsid w:val="009364D9"/>
    <w:rsid w:val="00941BA6"/>
    <w:rsid w:val="0094420B"/>
    <w:rsid w:val="00957B0F"/>
    <w:rsid w:val="00961F7F"/>
    <w:rsid w:val="00962C25"/>
    <w:rsid w:val="009660AF"/>
    <w:rsid w:val="009672E5"/>
    <w:rsid w:val="009676A2"/>
    <w:rsid w:val="00973F8B"/>
    <w:rsid w:val="00982ACA"/>
    <w:rsid w:val="00983EDB"/>
    <w:rsid w:val="00986D5F"/>
    <w:rsid w:val="009A44BA"/>
    <w:rsid w:val="009B187B"/>
    <w:rsid w:val="009B5164"/>
    <w:rsid w:val="009B5EC6"/>
    <w:rsid w:val="009B6A39"/>
    <w:rsid w:val="009C004C"/>
    <w:rsid w:val="009C1732"/>
    <w:rsid w:val="009C19B6"/>
    <w:rsid w:val="009D0631"/>
    <w:rsid w:val="009D1AF2"/>
    <w:rsid w:val="009D3360"/>
    <w:rsid w:val="009D3A72"/>
    <w:rsid w:val="009E0324"/>
    <w:rsid w:val="009E0A87"/>
    <w:rsid w:val="009E11B8"/>
    <w:rsid w:val="009E27A8"/>
    <w:rsid w:val="009E4471"/>
    <w:rsid w:val="009F00EF"/>
    <w:rsid w:val="009F1050"/>
    <w:rsid w:val="009F4E99"/>
    <w:rsid w:val="009F5CD2"/>
    <w:rsid w:val="00A03327"/>
    <w:rsid w:val="00A130E6"/>
    <w:rsid w:val="00A13678"/>
    <w:rsid w:val="00A221CA"/>
    <w:rsid w:val="00A24663"/>
    <w:rsid w:val="00A306F8"/>
    <w:rsid w:val="00A33780"/>
    <w:rsid w:val="00A3663E"/>
    <w:rsid w:val="00A429A5"/>
    <w:rsid w:val="00A43243"/>
    <w:rsid w:val="00A45909"/>
    <w:rsid w:val="00A52E6E"/>
    <w:rsid w:val="00A53BEE"/>
    <w:rsid w:val="00A53F6F"/>
    <w:rsid w:val="00A6344D"/>
    <w:rsid w:val="00A8400C"/>
    <w:rsid w:val="00A8722B"/>
    <w:rsid w:val="00A9284F"/>
    <w:rsid w:val="00AA077F"/>
    <w:rsid w:val="00AA1834"/>
    <w:rsid w:val="00AA3D23"/>
    <w:rsid w:val="00AB58F0"/>
    <w:rsid w:val="00AC052A"/>
    <w:rsid w:val="00AC7E91"/>
    <w:rsid w:val="00AD59D8"/>
    <w:rsid w:val="00AD68A0"/>
    <w:rsid w:val="00AE0CF4"/>
    <w:rsid w:val="00AE2D32"/>
    <w:rsid w:val="00AF6BB5"/>
    <w:rsid w:val="00B07C3E"/>
    <w:rsid w:val="00B10149"/>
    <w:rsid w:val="00B10CE6"/>
    <w:rsid w:val="00B32E31"/>
    <w:rsid w:val="00B41853"/>
    <w:rsid w:val="00B45C14"/>
    <w:rsid w:val="00B45F50"/>
    <w:rsid w:val="00B56A96"/>
    <w:rsid w:val="00B57AEB"/>
    <w:rsid w:val="00B57DE2"/>
    <w:rsid w:val="00B61F34"/>
    <w:rsid w:val="00B657DB"/>
    <w:rsid w:val="00B66DCA"/>
    <w:rsid w:val="00B73B3F"/>
    <w:rsid w:val="00B80D03"/>
    <w:rsid w:val="00B84CEB"/>
    <w:rsid w:val="00B96EC6"/>
    <w:rsid w:val="00BA57FB"/>
    <w:rsid w:val="00BA7646"/>
    <w:rsid w:val="00BB0639"/>
    <w:rsid w:val="00BB21AC"/>
    <w:rsid w:val="00BB7E29"/>
    <w:rsid w:val="00BC2CDE"/>
    <w:rsid w:val="00BC384E"/>
    <w:rsid w:val="00BD058D"/>
    <w:rsid w:val="00BD6C29"/>
    <w:rsid w:val="00BD7EC9"/>
    <w:rsid w:val="00BE09BC"/>
    <w:rsid w:val="00BE77E5"/>
    <w:rsid w:val="00BF263E"/>
    <w:rsid w:val="00BF38F4"/>
    <w:rsid w:val="00BF70FF"/>
    <w:rsid w:val="00C00221"/>
    <w:rsid w:val="00C06D88"/>
    <w:rsid w:val="00C0798F"/>
    <w:rsid w:val="00C113EC"/>
    <w:rsid w:val="00C23D5C"/>
    <w:rsid w:val="00C34567"/>
    <w:rsid w:val="00C34C50"/>
    <w:rsid w:val="00C40038"/>
    <w:rsid w:val="00C44CFF"/>
    <w:rsid w:val="00C45A84"/>
    <w:rsid w:val="00C5545C"/>
    <w:rsid w:val="00C56465"/>
    <w:rsid w:val="00C749B3"/>
    <w:rsid w:val="00C75933"/>
    <w:rsid w:val="00C77106"/>
    <w:rsid w:val="00C7771B"/>
    <w:rsid w:val="00C77A6A"/>
    <w:rsid w:val="00C92104"/>
    <w:rsid w:val="00CA08A7"/>
    <w:rsid w:val="00CB4AB4"/>
    <w:rsid w:val="00CD1F51"/>
    <w:rsid w:val="00CE281B"/>
    <w:rsid w:val="00CE5DB6"/>
    <w:rsid w:val="00D00E3B"/>
    <w:rsid w:val="00D0195B"/>
    <w:rsid w:val="00D22095"/>
    <w:rsid w:val="00D329D8"/>
    <w:rsid w:val="00D454E3"/>
    <w:rsid w:val="00D45509"/>
    <w:rsid w:val="00D52B3A"/>
    <w:rsid w:val="00D53B84"/>
    <w:rsid w:val="00D54997"/>
    <w:rsid w:val="00D600F8"/>
    <w:rsid w:val="00D6327E"/>
    <w:rsid w:val="00D6401F"/>
    <w:rsid w:val="00D666C1"/>
    <w:rsid w:val="00D6796D"/>
    <w:rsid w:val="00D73B03"/>
    <w:rsid w:val="00D90206"/>
    <w:rsid w:val="00DA05DF"/>
    <w:rsid w:val="00DB0FCD"/>
    <w:rsid w:val="00DB34E4"/>
    <w:rsid w:val="00DB3926"/>
    <w:rsid w:val="00DB41F9"/>
    <w:rsid w:val="00DB4387"/>
    <w:rsid w:val="00DC27C2"/>
    <w:rsid w:val="00DC6F71"/>
    <w:rsid w:val="00DD0BA8"/>
    <w:rsid w:val="00DD120D"/>
    <w:rsid w:val="00DD18A3"/>
    <w:rsid w:val="00DF20D4"/>
    <w:rsid w:val="00E03F27"/>
    <w:rsid w:val="00E15FF3"/>
    <w:rsid w:val="00E23E18"/>
    <w:rsid w:val="00E24E3A"/>
    <w:rsid w:val="00E27647"/>
    <w:rsid w:val="00E368A2"/>
    <w:rsid w:val="00E4370A"/>
    <w:rsid w:val="00E616AB"/>
    <w:rsid w:val="00E623CE"/>
    <w:rsid w:val="00E63B45"/>
    <w:rsid w:val="00E64530"/>
    <w:rsid w:val="00E673CE"/>
    <w:rsid w:val="00E81A88"/>
    <w:rsid w:val="00E96E7E"/>
    <w:rsid w:val="00E97526"/>
    <w:rsid w:val="00EC47D2"/>
    <w:rsid w:val="00EC5365"/>
    <w:rsid w:val="00ED6C09"/>
    <w:rsid w:val="00EE0ED3"/>
    <w:rsid w:val="00EE6856"/>
    <w:rsid w:val="00EE7BDE"/>
    <w:rsid w:val="00EF228D"/>
    <w:rsid w:val="00EF7AE4"/>
    <w:rsid w:val="00F131A9"/>
    <w:rsid w:val="00F213BA"/>
    <w:rsid w:val="00F25AE8"/>
    <w:rsid w:val="00F25C77"/>
    <w:rsid w:val="00F32EF0"/>
    <w:rsid w:val="00F37F90"/>
    <w:rsid w:val="00F5025E"/>
    <w:rsid w:val="00F53EC5"/>
    <w:rsid w:val="00F6396D"/>
    <w:rsid w:val="00F71F4A"/>
    <w:rsid w:val="00F80AFB"/>
    <w:rsid w:val="00F87F91"/>
    <w:rsid w:val="00F91CD4"/>
    <w:rsid w:val="00F9210E"/>
    <w:rsid w:val="00F95387"/>
    <w:rsid w:val="00FA21B7"/>
    <w:rsid w:val="00FA4A47"/>
    <w:rsid w:val="00FB5A39"/>
    <w:rsid w:val="00FC6915"/>
    <w:rsid w:val="00FD45C9"/>
    <w:rsid w:val="00FD7208"/>
    <w:rsid w:val="00FD7F38"/>
    <w:rsid w:val="00FE38CD"/>
    <w:rsid w:val="00FF25FE"/>
    <w:rsid w:val="00FF3C13"/>
    <w:rsid w:val="00FF5A2D"/>
    <w:rsid w:val="00FF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46C"/>
    <w:rPr>
      <w:rFonts w:ascii="Calibri" w:eastAsia="Calibri" w:hAnsi="Calibri" w:cs="Calibri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F1F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5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highlight">
    <w:name w:val="text-highlight"/>
    <w:basedOn w:val="a0"/>
    <w:rsid w:val="00B45F50"/>
  </w:style>
  <w:style w:type="character" w:styleId="a4">
    <w:name w:val="Hyperlink"/>
    <w:basedOn w:val="a0"/>
    <w:uiPriority w:val="99"/>
    <w:unhideWhenUsed/>
    <w:rsid w:val="000B283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B29A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8B29A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B58F0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AB58F0"/>
  </w:style>
  <w:style w:type="paragraph" w:styleId="a9">
    <w:name w:val="footer"/>
    <w:basedOn w:val="a"/>
    <w:link w:val="aa"/>
    <w:uiPriority w:val="99"/>
    <w:unhideWhenUsed/>
    <w:rsid w:val="00AB58F0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AB58F0"/>
  </w:style>
  <w:style w:type="character" w:customStyle="1" w:styleId="20">
    <w:name w:val="Заголовок 2 Знак"/>
    <w:basedOn w:val="a0"/>
    <w:link w:val="2"/>
    <w:uiPriority w:val="9"/>
    <w:rsid w:val="000F1F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Title"/>
    <w:basedOn w:val="a"/>
    <w:next w:val="a"/>
    <w:link w:val="ac"/>
    <w:uiPriority w:val="10"/>
    <w:qFormat/>
    <w:rsid w:val="000F1FD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c">
    <w:name w:val="Название Знак"/>
    <w:basedOn w:val="a0"/>
    <w:link w:val="ab"/>
    <w:uiPriority w:val="10"/>
    <w:rsid w:val="000F1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d">
    <w:name w:val="Strong"/>
    <w:basedOn w:val="a0"/>
    <w:uiPriority w:val="22"/>
    <w:qFormat/>
    <w:rsid w:val="00A8400C"/>
    <w:rPr>
      <w:b/>
      <w:bCs/>
    </w:rPr>
  </w:style>
  <w:style w:type="paragraph" w:styleId="ae">
    <w:name w:val="Normal Indent"/>
    <w:basedOn w:val="a"/>
    <w:uiPriority w:val="99"/>
    <w:semiHidden/>
    <w:rsid w:val="002F247C"/>
    <w:pPr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af">
    <w:name w:val="No Spacing"/>
    <w:uiPriority w:val="1"/>
    <w:qFormat/>
    <w:rsid w:val="001276C0"/>
    <w:pPr>
      <w:spacing w:after="0" w:line="240" w:lineRule="auto"/>
    </w:pPr>
  </w:style>
  <w:style w:type="character" w:styleId="af0">
    <w:name w:val="Emphasis"/>
    <w:basedOn w:val="a0"/>
    <w:uiPriority w:val="20"/>
    <w:qFormat/>
    <w:rsid w:val="00436E07"/>
    <w:rPr>
      <w:i/>
      <w:iCs/>
    </w:rPr>
  </w:style>
  <w:style w:type="character" w:styleId="af1">
    <w:name w:val="FollowedHyperlink"/>
    <w:basedOn w:val="a0"/>
    <w:uiPriority w:val="99"/>
    <w:semiHidden/>
    <w:unhideWhenUsed/>
    <w:rsid w:val="0020598D"/>
    <w:rPr>
      <w:color w:val="800080" w:themeColor="followedHyperlink"/>
      <w:u w:val="single"/>
    </w:rPr>
  </w:style>
  <w:style w:type="character" w:customStyle="1" w:styleId="js-phone-number">
    <w:name w:val="js-phone-number"/>
    <w:basedOn w:val="a0"/>
    <w:rsid w:val="007A3202"/>
  </w:style>
  <w:style w:type="paragraph" w:customStyle="1" w:styleId="ds-markdown-paragraph">
    <w:name w:val="ds-markdown-paragraph"/>
    <w:basedOn w:val="a"/>
    <w:rsid w:val="00ED6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46C"/>
    <w:rPr>
      <w:rFonts w:ascii="Calibri" w:eastAsia="Calibri" w:hAnsi="Calibri" w:cs="Calibri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F1F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5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highlight">
    <w:name w:val="text-highlight"/>
    <w:basedOn w:val="a0"/>
    <w:rsid w:val="00B45F50"/>
  </w:style>
  <w:style w:type="character" w:styleId="a4">
    <w:name w:val="Hyperlink"/>
    <w:basedOn w:val="a0"/>
    <w:uiPriority w:val="99"/>
    <w:unhideWhenUsed/>
    <w:rsid w:val="000B283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B29A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8B29A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B58F0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AB58F0"/>
  </w:style>
  <w:style w:type="paragraph" w:styleId="a9">
    <w:name w:val="footer"/>
    <w:basedOn w:val="a"/>
    <w:link w:val="aa"/>
    <w:uiPriority w:val="99"/>
    <w:unhideWhenUsed/>
    <w:rsid w:val="00AB58F0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AB58F0"/>
  </w:style>
  <w:style w:type="character" w:customStyle="1" w:styleId="20">
    <w:name w:val="Заголовок 2 Знак"/>
    <w:basedOn w:val="a0"/>
    <w:link w:val="2"/>
    <w:uiPriority w:val="9"/>
    <w:rsid w:val="000F1F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Title"/>
    <w:basedOn w:val="a"/>
    <w:next w:val="a"/>
    <w:link w:val="ac"/>
    <w:uiPriority w:val="10"/>
    <w:qFormat/>
    <w:rsid w:val="000F1FD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c">
    <w:name w:val="Название Знак"/>
    <w:basedOn w:val="a0"/>
    <w:link w:val="ab"/>
    <w:uiPriority w:val="10"/>
    <w:rsid w:val="000F1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d">
    <w:name w:val="Strong"/>
    <w:basedOn w:val="a0"/>
    <w:uiPriority w:val="22"/>
    <w:qFormat/>
    <w:rsid w:val="00A8400C"/>
    <w:rPr>
      <w:b/>
      <w:bCs/>
    </w:rPr>
  </w:style>
  <w:style w:type="paragraph" w:styleId="ae">
    <w:name w:val="Normal Indent"/>
    <w:basedOn w:val="a"/>
    <w:uiPriority w:val="99"/>
    <w:semiHidden/>
    <w:rsid w:val="002F247C"/>
    <w:pPr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af">
    <w:name w:val="No Spacing"/>
    <w:uiPriority w:val="1"/>
    <w:qFormat/>
    <w:rsid w:val="001276C0"/>
    <w:pPr>
      <w:spacing w:after="0" w:line="240" w:lineRule="auto"/>
    </w:pPr>
  </w:style>
  <w:style w:type="character" w:styleId="af0">
    <w:name w:val="Emphasis"/>
    <w:basedOn w:val="a0"/>
    <w:uiPriority w:val="20"/>
    <w:qFormat/>
    <w:rsid w:val="00436E07"/>
    <w:rPr>
      <w:i/>
      <w:iCs/>
    </w:rPr>
  </w:style>
  <w:style w:type="character" w:styleId="af1">
    <w:name w:val="FollowedHyperlink"/>
    <w:basedOn w:val="a0"/>
    <w:uiPriority w:val="99"/>
    <w:semiHidden/>
    <w:unhideWhenUsed/>
    <w:rsid w:val="0020598D"/>
    <w:rPr>
      <w:color w:val="800080" w:themeColor="followedHyperlink"/>
      <w:u w:val="single"/>
    </w:rPr>
  </w:style>
  <w:style w:type="character" w:customStyle="1" w:styleId="js-phone-number">
    <w:name w:val="js-phone-number"/>
    <w:basedOn w:val="a0"/>
    <w:rsid w:val="007A3202"/>
  </w:style>
  <w:style w:type="paragraph" w:customStyle="1" w:styleId="ds-markdown-paragraph">
    <w:name w:val="ds-markdown-paragraph"/>
    <w:basedOn w:val="a"/>
    <w:rsid w:val="00ED6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67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2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98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42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15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0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4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83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9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7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8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5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0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85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7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72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86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7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7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7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40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37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2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1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4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2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frkbr@07.sfr.gov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76E07-6232-465A-9CC1-0E77232A7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Бербекова Зарема Тимуровна</cp:lastModifiedBy>
  <cp:revision>2</cp:revision>
  <cp:lastPrinted>2025-07-24T12:39:00Z</cp:lastPrinted>
  <dcterms:created xsi:type="dcterms:W3CDTF">2025-07-24T12:55:00Z</dcterms:created>
  <dcterms:modified xsi:type="dcterms:W3CDTF">2025-07-24T12:55:00Z</dcterms:modified>
</cp:coreProperties>
</file>