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AD" w:rsidRDefault="005067AD" w:rsidP="005067AD">
      <w:r>
        <w:t>«Уплатите налоги не позднее 1 декабря 2025 года»</w:t>
      </w:r>
    </w:p>
    <w:p w:rsidR="005067AD" w:rsidRDefault="005067AD" w:rsidP="005067AD"/>
    <w:p w:rsidR="005067AD" w:rsidRDefault="005067AD" w:rsidP="005067AD">
      <w:r>
        <w:t>УФНС России по КБР напоминает, что срок уплаты имущественных налогов (земля, недвижимость, транспорт) физических лиц за 2024 год – не позднее 1 декабря 2025 года.</w:t>
      </w:r>
    </w:p>
    <w:p w:rsidR="005067AD" w:rsidRDefault="005067AD" w:rsidP="005067AD"/>
    <w:p w:rsidR="005067AD" w:rsidRDefault="005067AD" w:rsidP="005067AD">
      <w:r>
        <w:t>Налоговые уведомления по имущественным налогам и НДФЛ теперь можно получить не только в Личном кабинете налогоплательщика для физических лиц, но и на портале «</w:t>
      </w:r>
      <w:proofErr w:type="spellStart"/>
      <w:r>
        <w:t>Госуслуг</w:t>
      </w:r>
      <w:proofErr w:type="spellEnd"/>
      <w:r>
        <w:t>». Для подключения данной услуги необходимо направить согласие на получение налоговых документов (ранее на портале отображалась только сумма задолженности по налогам).</w:t>
      </w:r>
    </w:p>
    <w:p w:rsidR="005067AD" w:rsidRDefault="005067AD" w:rsidP="005067AD"/>
    <w:p w:rsidR="005067AD" w:rsidRDefault="005067AD" w:rsidP="005067AD">
      <w:r>
        <w:t>Оплатить налоги можно любым удобным способом:</w:t>
      </w:r>
    </w:p>
    <w:p w:rsidR="005067AD" w:rsidRDefault="005067AD" w:rsidP="005067AD"/>
    <w:p w:rsidR="005067AD" w:rsidRDefault="005067AD" w:rsidP="005067AD">
      <w:r>
        <w:t>•  в «Личном кабинете налогоплательщика» на сайте ФНС России (www.nalog.gov.ru);</w:t>
      </w:r>
    </w:p>
    <w:p w:rsidR="005067AD" w:rsidRDefault="005067AD" w:rsidP="005067AD">
      <w:r>
        <w:t xml:space="preserve">•  в личном кабинете на портале </w:t>
      </w:r>
      <w:proofErr w:type="spellStart"/>
      <w:r>
        <w:t>Госуслуг</w:t>
      </w:r>
      <w:proofErr w:type="spellEnd"/>
      <w:r>
        <w:t>;</w:t>
      </w:r>
    </w:p>
    <w:p w:rsidR="005067AD" w:rsidRDefault="005067AD" w:rsidP="005067AD">
      <w:r>
        <w:t>•  с помощью сервиса «Уплата налогов и пошлин» на сайте ФНС России;</w:t>
      </w:r>
    </w:p>
    <w:p w:rsidR="005067AD" w:rsidRDefault="005067AD" w:rsidP="005067AD">
      <w:r>
        <w:t>•  через мобильное приложение «Налоги ФЛ»;</w:t>
      </w:r>
    </w:p>
    <w:p w:rsidR="005067AD" w:rsidRDefault="005067AD" w:rsidP="005067AD">
      <w:r>
        <w:t>•  в любом отделении банка, платежных терминалах или почтовых отделениях.</w:t>
      </w:r>
    </w:p>
    <w:p w:rsidR="005067AD" w:rsidRDefault="005067AD" w:rsidP="005067AD"/>
    <w:p w:rsidR="005067AD" w:rsidRDefault="005067AD" w:rsidP="005067AD">
      <w:r>
        <w:t xml:space="preserve">Ответы на многие вопросы, связанные с получением и исполнением налоговых уведомлений, можно получить на сайте ФНС России www.nalog.gov.ru на </w:t>
      </w:r>
      <w:proofErr w:type="spellStart"/>
      <w:r>
        <w:t>промостранице</w:t>
      </w:r>
      <w:proofErr w:type="spellEnd"/>
      <w:r>
        <w:t xml:space="preserve"> «Налоговое уведомление 2025 года».</w:t>
      </w:r>
    </w:p>
    <w:p w:rsidR="005067AD" w:rsidRDefault="005067AD" w:rsidP="005067AD"/>
    <w:p w:rsidR="0024085A" w:rsidRDefault="005067AD" w:rsidP="005067AD">
      <w:r>
        <w:t>Управление ФНС России по КБР</w:t>
      </w:r>
      <w:bookmarkStart w:id="0" w:name="_GoBack"/>
      <w:bookmarkEnd w:id="0"/>
    </w:p>
    <w:sectPr w:rsidR="0024085A" w:rsidSect="00AF087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782"/>
    <w:rsid w:val="0024085A"/>
    <w:rsid w:val="005067AD"/>
    <w:rsid w:val="00AF087C"/>
    <w:rsid w:val="00D8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69BCE-12E4-4AF1-B9C6-057C5BF4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3</cp:revision>
  <dcterms:created xsi:type="dcterms:W3CDTF">2025-10-17T10:28:00Z</dcterms:created>
  <dcterms:modified xsi:type="dcterms:W3CDTF">2025-10-17T10:28:00Z</dcterms:modified>
</cp:coreProperties>
</file>