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DB" w:rsidRPr="00595DD8" w:rsidRDefault="00D12BDB" w:rsidP="00D12BDB">
      <w:pPr>
        <w:pStyle w:val="Default"/>
      </w:pPr>
    </w:p>
    <w:p w:rsidR="00D12BDB" w:rsidRPr="00595DD8" w:rsidRDefault="00D12BDB" w:rsidP="004D7CFD">
      <w:pPr>
        <w:pStyle w:val="Default"/>
        <w:jc w:val="center"/>
      </w:pPr>
      <w:r w:rsidRPr="00595DD8">
        <w:t xml:space="preserve"> </w:t>
      </w:r>
    </w:p>
    <w:p w:rsidR="00D12BDB" w:rsidRPr="00595DD8" w:rsidRDefault="00D12BDB" w:rsidP="004D7CFD">
      <w:pPr>
        <w:pStyle w:val="Default"/>
        <w:jc w:val="center"/>
      </w:pPr>
      <w:r w:rsidRPr="00595DD8">
        <w:rPr>
          <w:b/>
          <w:bCs/>
        </w:rPr>
        <w:t>СОГЛАСИЕ</w:t>
      </w:r>
    </w:p>
    <w:p w:rsidR="00254CE4" w:rsidRDefault="00D12BDB" w:rsidP="00D12BDB">
      <w:pPr>
        <w:pStyle w:val="Default"/>
        <w:rPr>
          <w:b/>
          <w:bCs/>
        </w:rPr>
      </w:pPr>
      <w:r w:rsidRPr="00595DD8">
        <w:rPr>
          <w:b/>
          <w:bCs/>
        </w:rPr>
        <w:t xml:space="preserve">на обработку персональных данных, заполняемое для целей заключения договора </w:t>
      </w:r>
      <w:r w:rsidR="00254CE4" w:rsidRPr="00595DD8">
        <w:rPr>
          <w:b/>
          <w:bCs/>
        </w:rPr>
        <w:t xml:space="preserve">аренды  </w:t>
      </w:r>
    </w:p>
    <w:p w:rsidR="00227EB5" w:rsidRDefault="00227EB5" w:rsidP="00D12BDB">
      <w:pPr>
        <w:pStyle w:val="Default"/>
        <w:rPr>
          <w:sz w:val="23"/>
          <w:szCs w:val="23"/>
        </w:rPr>
      </w:pPr>
    </w:p>
    <w:p w:rsidR="00D12BDB" w:rsidRPr="003C1C17" w:rsidRDefault="00D12BDB" w:rsidP="00AE262E">
      <w:pPr>
        <w:pStyle w:val="Default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>Я,</w:t>
      </w:r>
      <w:r w:rsidR="00254CE4" w:rsidRPr="003C1C17">
        <w:rPr>
          <w:rFonts w:ascii="Times New Roman" w:hAnsi="Times New Roman" w:cs="Times New Roman"/>
          <w:sz w:val="28"/>
          <w:szCs w:val="28"/>
        </w:rPr>
        <w:t xml:space="preserve"> </w:t>
      </w:r>
      <w:r w:rsidR="004749A1">
        <w:rPr>
          <w:rFonts w:ascii="Times New Roman" w:hAnsi="Times New Roman" w:cs="Times New Roman"/>
          <w:sz w:val="28"/>
          <w:szCs w:val="28"/>
        </w:rPr>
        <w:t>___________________</w:t>
      </w:r>
      <w:r w:rsidR="007B6EA2">
        <w:rPr>
          <w:rFonts w:ascii="Times New Roman" w:hAnsi="Times New Roman" w:cs="Times New Roman"/>
          <w:sz w:val="28"/>
          <w:szCs w:val="28"/>
        </w:rPr>
        <w:t xml:space="preserve">, </w:t>
      </w:r>
      <w:r w:rsidR="004749A1">
        <w:rPr>
          <w:rFonts w:ascii="Times New Roman" w:hAnsi="Times New Roman" w:cs="Times New Roman"/>
          <w:sz w:val="28"/>
          <w:szCs w:val="28"/>
        </w:rPr>
        <w:t>________________</w:t>
      </w:r>
      <w:r w:rsidR="007B6EA2">
        <w:rPr>
          <w:rFonts w:ascii="Times New Roman" w:hAnsi="Times New Roman" w:cs="Times New Roman"/>
          <w:sz w:val="28"/>
          <w:szCs w:val="28"/>
        </w:rPr>
        <w:t xml:space="preserve">г.р., </w:t>
      </w:r>
      <w:r w:rsidR="004D7CFD" w:rsidRPr="003C1C17">
        <w:rPr>
          <w:rFonts w:ascii="Times New Roman" w:hAnsi="Times New Roman" w:cs="Times New Roman"/>
          <w:sz w:val="28"/>
          <w:szCs w:val="28"/>
        </w:rPr>
        <w:t>зарегистрирован</w:t>
      </w:r>
      <w:r w:rsidR="007D58D6">
        <w:rPr>
          <w:rFonts w:ascii="Times New Roman" w:hAnsi="Times New Roman" w:cs="Times New Roman"/>
          <w:sz w:val="28"/>
          <w:szCs w:val="28"/>
        </w:rPr>
        <w:t>ная</w:t>
      </w:r>
      <w:r w:rsidR="004D7CFD" w:rsidRPr="003C1C17">
        <w:rPr>
          <w:rFonts w:ascii="Times New Roman" w:hAnsi="Times New Roman" w:cs="Times New Roman"/>
          <w:sz w:val="28"/>
          <w:szCs w:val="28"/>
        </w:rPr>
        <w:t xml:space="preserve"> </w:t>
      </w:r>
      <w:r w:rsidRPr="003C1C1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749A1">
        <w:rPr>
          <w:rFonts w:ascii="Times New Roman" w:hAnsi="Times New Roman" w:cs="Times New Roman"/>
          <w:sz w:val="28"/>
          <w:szCs w:val="28"/>
        </w:rPr>
        <w:t>________________, __________________________</w:t>
      </w:r>
      <w:r w:rsidR="007B6EA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3C1C17">
        <w:rPr>
          <w:rFonts w:ascii="Times New Roman" w:hAnsi="Times New Roman" w:cs="Times New Roman"/>
          <w:sz w:val="28"/>
          <w:szCs w:val="28"/>
        </w:rPr>
        <w:t xml:space="preserve"> удостоверяющий личность: </w:t>
      </w:r>
      <w:r w:rsidR="00254CE4" w:rsidRPr="003C1C17"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 w:rsidR="004749A1">
        <w:rPr>
          <w:rFonts w:ascii="Times New Roman" w:hAnsi="Times New Roman" w:cs="Times New Roman"/>
          <w:sz w:val="28"/>
          <w:szCs w:val="28"/>
        </w:rPr>
        <w:t>_____</w:t>
      </w:r>
      <w:r w:rsidR="00772E31">
        <w:rPr>
          <w:rFonts w:ascii="Times New Roman" w:hAnsi="Times New Roman" w:cs="Times New Roman"/>
          <w:sz w:val="28"/>
          <w:szCs w:val="28"/>
        </w:rPr>
        <w:t xml:space="preserve"> </w:t>
      </w:r>
      <w:r w:rsidRPr="003C1C1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54CE4" w:rsidRPr="003C1C17">
        <w:rPr>
          <w:rFonts w:ascii="Times New Roman" w:hAnsi="Times New Roman" w:cs="Times New Roman"/>
          <w:sz w:val="28"/>
          <w:szCs w:val="28"/>
        </w:rPr>
        <w:t xml:space="preserve"> </w:t>
      </w:r>
      <w:r w:rsidR="004749A1">
        <w:rPr>
          <w:rFonts w:ascii="Times New Roman" w:hAnsi="Times New Roman" w:cs="Times New Roman"/>
          <w:sz w:val="28"/>
          <w:szCs w:val="28"/>
        </w:rPr>
        <w:t>______</w:t>
      </w:r>
      <w:r w:rsidRPr="003C1C1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4749A1">
        <w:rPr>
          <w:rFonts w:ascii="Times New Roman" w:hAnsi="Times New Roman" w:cs="Times New Roman"/>
          <w:sz w:val="28"/>
          <w:szCs w:val="28"/>
        </w:rPr>
        <w:t>____________________________</w:t>
      </w:r>
      <w:r w:rsidR="00C618AF">
        <w:rPr>
          <w:rFonts w:ascii="Times New Roman" w:hAnsi="Times New Roman" w:cs="Times New Roman"/>
          <w:sz w:val="28"/>
          <w:szCs w:val="28"/>
        </w:rPr>
        <w:t xml:space="preserve">., </w:t>
      </w:r>
      <w:r w:rsidRPr="003C1C17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27.07.2006 № 152-ФЗ «О персональных данных» даю свое согласие </w:t>
      </w:r>
      <w:r w:rsidR="00AE262E" w:rsidRPr="003C1C17">
        <w:rPr>
          <w:rFonts w:ascii="Times New Roman" w:hAnsi="Times New Roman" w:cs="Times New Roman"/>
          <w:sz w:val="28"/>
          <w:szCs w:val="28"/>
        </w:rPr>
        <w:t xml:space="preserve">МКУ «Бизнес-Центр» Баксанского муниципального района </w:t>
      </w:r>
      <w:r w:rsidRPr="003C1C1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E262E" w:rsidRPr="003C1C17">
        <w:rPr>
          <w:rFonts w:ascii="Times New Roman" w:hAnsi="Times New Roman" w:cs="Times New Roman"/>
          <w:sz w:val="28"/>
          <w:szCs w:val="28"/>
        </w:rPr>
        <w:t>МКУ «Бизнес-Центр»</w:t>
      </w:r>
      <w:r w:rsidRPr="003C1C17">
        <w:rPr>
          <w:rFonts w:ascii="Times New Roman" w:hAnsi="Times New Roman" w:cs="Times New Roman"/>
          <w:sz w:val="28"/>
          <w:szCs w:val="28"/>
        </w:rPr>
        <w:t xml:space="preserve">), расположенному по адресу: </w:t>
      </w:r>
      <w:r w:rsidR="00AE262E" w:rsidRPr="00066C1C">
        <w:rPr>
          <w:rFonts w:ascii="Times New Roman" w:hAnsi="Times New Roman" w:cs="Times New Roman"/>
          <w:b/>
          <w:sz w:val="28"/>
          <w:szCs w:val="28"/>
        </w:rPr>
        <w:t xml:space="preserve">КБР, </w:t>
      </w:r>
      <w:r w:rsidRPr="00066C1C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903D23">
        <w:rPr>
          <w:rFonts w:ascii="Times New Roman" w:hAnsi="Times New Roman" w:cs="Times New Roman"/>
          <w:b/>
          <w:sz w:val="28"/>
          <w:szCs w:val="28"/>
        </w:rPr>
        <w:t>Баксан, ул. Гагарина Ю.А., 1Е</w:t>
      </w:r>
      <w:r w:rsidR="00AE262E" w:rsidRPr="00066C1C">
        <w:rPr>
          <w:rFonts w:ascii="Times New Roman" w:hAnsi="Times New Roman" w:cs="Times New Roman"/>
          <w:b/>
          <w:sz w:val="28"/>
          <w:szCs w:val="28"/>
        </w:rPr>
        <w:t>/2</w:t>
      </w:r>
      <w:r w:rsidRPr="00066C1C">
        <w:rPr>
          <w:rFonts w:ascii="Times New Roman" w:hAnsi="Times New Roman" w:cs="Times New Roman"/>
          <w:b/>
          <w:sz w:val="28"/>
          <w:szCs w:val="28"/>
        </w:rPr>
        <w:t xml:space="preserve"> (ОГРН</w:t>
      </w:r>
      <w:r w:rsidR="00066C1C">
        <w:rPr>
          <w:rFonts w:ascii="Times New Roman" w:hAnsi="Times New Roman" w:cs="Times New Roman"/>
          <w:b/>
          <w:sz w:val="28"/>
          <w:szCs w:val="28"/>
        </w:rPr>
        <w:t>:</w:t>
      </w:r>
      <w:r w:rsidRPr="00066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874" w:rsidRPr="003C1C17">
        <w:rPr>
          <w:rFonts w:ascii="Times New Roman" w:hAnsi="Times New Roman" w:cs="Times New Roman"/>
          <w:b/>
          <w:sz w:val="28"/>
          <w:szCs w:val="28"/>
        </w:rPr>
        <w:t>1100718001042</w:t>
      </w:r>
      <w:r w:rsidRPr="003C1C17">
        <w:rPr>
          <w:rFonts w:ascii="Times New Roman" w:hAnsi="Times New Roman" w:cs="Times New Roman"/>
          <w:sz w:val="28"/>
          <w:szCs w:val="28"/>
        </w:rPr>
        <w:t xml:space="preserve">), на обработку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 в следующем составе: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фамилия, имя, отчество (в том числе предыдущие);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паспортные данные или данные документа, удостоверяющего личность;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дата рождения, место рождения;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гражданство;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пол;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адрес места жительства (по регистрации и фактический), дата регистрации по указанному месту жительства;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номер телефона (стационарный домашний, мобильный);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 xml:space="preserve"> адрес электронной почты; </w:t>
      </w:r>
    </w:p>
    <w:p w:rsidR="00D12BDB" w:rsidRPr="003C1C17" w:rsidRDefault="00D12BDB" w:rsidP="00AE262E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> данные свидетельства о постановке на учет в налоговом органе физического лица по месту жительства на террито</w:t>
      </w:r>
      <w:r w:rsidR="00595DD8" w:rsidRPr="003C1C17">
        <w:rPr>
          <w:rFonts w:ascii="Times New Roman" w:hAnsi="Times New Roman" w:cs="Times New Roman"/>
          <w:sz w:val="28"/>
          <w:szCs w:val="28"/>
        </w:rPr>
        <w:t>рии Российской Федерации;</w:t>
      </w:r>
      <w:r w:rsidR="00227EB5" w:rsidRPr="003C1C17">
        <w:rPr>
          <w:rFonts w:ascii="Times New Roman" w:hAnsi="Times New Roman" w:cs="Times New Roman"/>
          <w:sz w:val="28"/>
          <w:szCs w:val="28"/>
        </w:rPr>
        <w:t xml:space="preserve"> реквизиты; номера телефонов</w:t>
      </w:r>
    </w:p>
    <w:p w:rsidR="002C5690" w:rsidRDefault="002C5690" w:rsidP="002C5690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>Перечень видов деятельности, осуществляемой заявителем в течение срока осуществления деятельности, а так же копии документов, подтверждающих право на осуществление видов деятельности, если в соответствии с законодательством РФ для их осуществления требуется специальное разрешение, наименование видов продукции, ОКВЭД продукции;</w:t>
      </w:r>
    </w:p>
    <w:p w:rsidR="009C7903" w:rsidRPr="003C1C17" w:rsidRDefault="009C7903" w:rsidP="009C7903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ЕГРИП заявителя при наличии.</w:t>
      </w:r>
    </w:p>
    <w:p w:rsidR="002C5690" w:rsidRDefault="002C5690" w:rsidP="002C5690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C17">
        <w:rPr>
          <w:rFonts w:ascii="Times New Roman" w:hAnsi="Times New Roman" w:cs="Times New Roman"/>
          <w:sz w:val="28"/>
          <w:szCs w:val="28"/>
        </w:rPr>
        <w:t>Сведения о компании из ЕГРЮЛ – Единого государст</w:t>
      </w:r>
      <w:r w:rsidR="00432098">
        <w:rPr>
          <w:rFonts w:ascii="Times New Roman" w:hAnsi="Times New Roman" w:cs="Times New Roman"/>
          <w:sz w:val="28"/>
          <w:szCs w:val="28"/>
        </w:rPr>
        <w:t>венного реестра юридических лиц. Если договор заключает компания, проверяют сведения о ней в ЕГРЮЛ – для этого нужен ИНН или ОГРН. Если договор подписывает новый директор и в ЕГРЮЛ его еще не поменяли, дополнительно нужно решение о назначении на должность.</w:t>
      </w:r>
    </w:p>
    <w:p w:rsidR="00432098" w:rsidRPr="003C1C17" w:rsidRDefault="00432098" w:rsidP="002C5690">
      <w:pPr>
        <w:pStyle w:val="Default"/>
        <w:spacing w:after="24"/>
        <w:ind w:left="-70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если договор подписывает доверенное лицо директора.</w:t>
      </w:r>
    </w:p>
    <w:p w:rsidR="00D12BDB" w:rsidRPr="003C1C17" w:rsidRDefault="00D12BDB" w:rsidP="009C7903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Даю согласие</w:t>
      </w:r>
      <w:r w:rsidR="004C1DDD" w:rsidRPr="003C1C1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E1120" w:rsidRPr="003C1C17">
        <w:rPr>
          <w:rFonts w:ascii="Times New Roman" w:hAnsi="Times New Roman" w:cs="Times New Roman"/>
          <w:color w:val="auto"/>
          <w:sz w:val="28"/>
          <w:szCs w:val="28"/>
        </w:rPr>
        <w:t>МКУ «Бизнес-Центр»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 на передачу моих персональных </w:t>
      </w:r>
      <w:r w:rsidR="001E1120" w:rsidRPr="003C1C17">
        <w:rPr>
          <w:rFonts w:ascii="Times New Roman" w:hAnsi="Times New Roman" w:cs="Times New Roman"/>
          <w:color w:val="auto"/>
          <w:sz w:val="28"/>
          <w:szCs w:val="28"/>
        </w:rPr>
        <w:t>данных сле</w:t>
      </w:r>
      <w:r w:rsidR="00432098">
        <w:rPr>
          <w:rFonts w:ascii="Times New Roman" w:hAnsi="Times New Roman" w:cs="Times New Roman"/>
          <w:color w:val="auto"/>
          <w:sz w:val="28"/>
          <w:szCs w:val="28"/>
        </w:rPr>
        <w:t xml:space="preserve">дующим третьим лицам: </w:t>
      </w:r>
      <w:r w:rsidR="001E1120"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 МУ «Комитет по управлению имуществом </w:t>
      </w:r>
      <w:r w:rsidR="001E1120" w:rsidRPr="003C1C17">
        <w:rPr>
          <w:rFonts w:ascii="Times New Roman" w:hAnsi="Times New Roman" w:cs="Times New Roman"/>
          <w:color w:val="auto"/>
          <w:sz w:val="28"/>
          <w:szCs w:val="28"/>
        </w:rPr>
        <w:lastRenderedPageBreak/>
        <w:t>Баксанского муниципального района</w:t>
      </w:r>
      <w:r w:rsidR="0032684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1E1120"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>в соответствии с заключен</w:t>
      </w:r>
      <w:r w:rsidR="004C1DDD" w:rsidRPr="003C1C17">
        <w:rPr>
          <w:rFonts w:ascii="Times New Roman" w:hAnsi="Times New Roman" w:cs="Times New Roman"/>
          <w:color w:val="auto"/>
          <w:sz w:val="28"/>
          <w:szCs w:val="28"/>
        </w:rPr>
        <w:t>ными договорами и соглашениями.</w:t>
      </w:r>
    </w:p>
    <w:p w:rsidR="004C1DDD" w:rsidRPr="003C1C17" w:rsidRDefault="004C1DDD" w:rsidP="00AE262E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Я проинформирован</w:t>
      </w:r>
      <w:r w:rsidR="0032684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>, что МКУ «Бизнес-Центр» гарантирует обработку моих персональных данных в соответствии с действующим законод</w:t>
      </w:r>
      <w:r w:rsidR="00983C48" w:rsidRPr="003C1C17">
        <w:rPr>
          <w:rFonts w:ascii="Times New Roman" w:hAnsi="Times New Roman" w:cs="Times New Roman"/>
          <w:color w:val="auto"/>
          <w:sz w:val="28"/>
          <w:szCs w:val="28"/>
        </w:rPr>
        <w:t>ательством Российской Федерации.</w:t>
      </w:r>
    </w:p>
    <w:p w:rsidR="004C1DDD" w:rsidRPr="003C1C17" w:rsidRDefault="004C1DDD" w:rsidP="00AE262E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</w:t>
      </w:r>
      <w:r w:rsidR="009E1509" w:rsidRPr="003C1C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E1509" w:rsidRPr="003C1C17" w:rsidRDefault="009E1509" w:rsidP="00AE262E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Я подтверждаю, что давая такое согласие, действую по собственной воле и в своих интересах.</w:t>
      </w:r>
    </w:p>
    <w:p w:rsidR="00D12BDB" w:rsidRPr="003C1C17" w:rsidRDefault="00D12BDB" w:rsidP="00AE262E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согласие на обработку моих персональных данных (полностью или частично) может быть отозвано субъектом персональных данных путем подачи письменного заявления в </w:t>
      </w:r>
      <w:r w:rsidR="00595DD8" w:rsidRPr="003C1C17">
        <w:rPr>
          <w:rFonts w:ascii="Times New Roman" w:hAnsi="Times New Roman" w:cs="Times New Roman"/>
          <w:color w:val="auto"/>
          <w:sz w:val="28"/>
          <w:szCs w:val="28"/>
        </w:rPr>
        <w:t>МКУ «Бизнес-Центр»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12BDB" w:rsidRPr="003C1C17" w:rsidRDefault="00D12BDB" w:rsidP="00AE262E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Права и обязанности в области защиты персональных данных мне разъяснены и понятны. </w:t>
      </w:r>
    </w:p>
    <w:p w:rsidR="000C697C" w:rsidRDefault="000C697C" w:rsidP="000C697C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697C" w:rsidRPr="003C1C17" w:rsidRDefault="000C697C" w:rsidP="000C697C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«___» ______________ 202</w:t>
      </w:r>
      <w:r w:rsidR="004749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</w:p>
    <w:p w:rsidR="000C697C" w:rsidRPr="003C1C17" w:rsidRDefault="000C697C" w:rsidP="000C697C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697C" w:rsidRPr="003C1C17" w:rsidRDefault="000C697C" w:rsidP="000C697C">
      <w:pPr>
        <w:pStyle w:val="Default"/>
        <w:ind w:left="-709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1C17">
        <w:rPr>
          <w:rFonts w:ascii="Times New Roman" w:hAnsi="Times New Roman" w:cs="Times New Roman"/>
          <w:color w:val="auto"/>
          <w:sz w:val="28"/>
          <w:szCs w:val="28"/>
        </w:rPr>
        <w:t>Субъект персональных данных: _________________/___________</w:t>
      </w:r>
      <w:r>
        <w:rPr>
          <w:rFonts w:ascii="Times New Roman" w:hAnsi="Times New Roman" w:cs="Times New Roman"/>
          <w:color w:val="auto"/>
          <w:sz w:val="28"/>
          <w:szCs w:val="28"/>
        </w:rPr>
        <w:t>_____</w:t>
      </w:r>
      <w:r w:rsidRPr="003C1C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C697C" w:rsidRPr="003C1C17" w:rsidRDefault="000C697C" w:rsidP="000C697C">
      <w:pPr>
        <w:ind w:left="-709" w:firstLine="851"/>
        <w:jc w:val="both"/>
        <w:rPr>
          <w:sz w:val="28"/>
          <w:szCs w:val="28"/>
        </w:rPr>
      </w:pPr>
    </w:p>
    <w:p w:rsidR="00AE262E" w:rsidRPr="003C1C17" w:rsidRDefault="00AE262E" w:rsidP="00AE262E">
      <w:pPr>
        <w:ind w:left="-709" w:firstLine="851"/>
        <w:jc w:val="both"/>
        <w:rPr>
          <w:sz w:val="28"/>
          <w:szCs w:val="28"/>
        </w:rPr>
      </w:pPr>
    </w:p>
    <w:p w:rsidR="00AE262E" w:rsidRDefault="00AE262E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AE262E">
      <w:pPr>
        <w:ind w:left="-709" w:firstLine="851"/>
        <w:jc w:val="both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000662" w:rsidRDefault="00000662" w:rsidP="00000662">
      <w:pPr>
        <w:jc w:val="right"/>
        <w:rPr>
          <w:sz w:val="28"/>
          <w:szCs w:val="28"/>
        </w:rPr>
      </w:pPr>
    </w:p>
    <w:p w:rsidR="001651D1" w:rsidRDefault="001651D1" w:rsidP="001651D1">
      <w:pPr>
        <w:adjustRightInd w:val="0"/>
        <w:rPr>
          <w:sz w:val="28"/>
          <w:szCs w:val="28"/>
        </w:rPr>
      </w:pPr>
    </w:p>
    <w:p w:rsidR="00BD7398" w:rsidRDefault="00BD7398" w:rsidP="001651D1">
      <w:pPr>
        <w:adjustRightInd w:val="0"/>
        <w:jc w:val="center"/>
        <w:rPr>
          <w:b/>
          <w:sz w:val="24"/>
          <w:szCs w:val="28"/>
        </w:rPr>
      </w:pPr>
    </w:p>
    <w:p w:rsidR="00BD7398" w:rsidRDefault="00BD7398" w:rsidP="001651D1">
      <w:pPr>
        <w:adjustRightInd w:val="0"/>
        <w:jc w:val="center"/>
        <w:rPr>
          <w:b/>
          <w:sz w:val="24"/>
          <w:szCs w:val="28"/>
        </w:rPr>
      </w:pPr>
    </w:p>
    <w:p w:rsidR="00BD7398" w:rsidRDefault="00BD7398" w:rsidP="001651D1">
      <w:pPr>
        <w:adjustRightInd w:val="0"/>
        <w:jc w:val="center"/>
        <w:rPr>
          <w:b/>
          <w:sz w:val="24"/>
          <w:szCs w:val="28"/>
        </w:rPr>
      </w:pPr>
    </w:p>
    <w:p w:rsidR="00BD7398" w:rsidRDefault="00BD7398" w:rsidP="001651D1">
      <w:pPr>
        <w:adjustRightInd w:val="0"/>
        <w:jc w:val="center"/>
        <w:rPr>
          <w:b/>
          <w:sz w:val="24"/>
          <w:szCs w:val="28"/>
        </w:rPr>
      </w:pPr>
    </w:p>
    <w:p w:rsidR="00FE0A6F" w:rsidRDefault="00FE0A6F" w:rsidP="001651D1">
      <w:pPr>
        <w:adjustRightInd w:val="0"/>
        <w:jc w:val="center"/>
        <w:rPr>
          <w:b/>
          <w:sz w:val="24"/>
          <w:szCs w:val="28"/>
        </w:rPr>
      </w:pPr>
    </w:p>
    <w:p w:rsidR="00FE0A6F" w:rsidRDefault="00FE0A6F" w:rsidP="001651D1">
      <w:pPr>
        <w:adjustRightInd w:val="0"/>
        <w:jc w:val="center"/>
        <w:rPr>
          <w:b/>
          <w:sz w:val="24"/>
          <w:szCs w:val="28"/>
        </w:rPr>
      </w:pPr>
    </w:p>
    <w:p w:rsidR="000C697C" w:rsidRDefault="000C697C" w:rsidP="001651D1">
      <w:pPr>
        <w:adjustRightInd w:val="0"/>
        <w:jc w:val="center"/>
        <w:rPr>
          <w:b/>
          <w:sz w:val="24"/>
          <w:szCs w:val="28"/>
        </w:rPr>
      </w:pPr>
    </w:p>
    <w:p w:rsidR="00000662" w:rsidRPr="00000662" w:rsidRDefault="00000662" w:rsidP="001651D1">
      <w:pPr>
        <w:adjustRightInd w:val="0"/>
        <w:jc w:val="center"/>
        <w:rPr>
          <w:b/>
          <w:sz w:val="24"/>
          <w:szCs w:val="28"/>
        </w:rPr>
      </w:pPr>
      <w:r w:rsidRPr="00000662">
        <w:rPr>
          <w:b/>
          <w:sz w:val="24"/>
          <w:szCs w:val="28"/>
        </w:rPr>
        <w:lastRenderedPageBreak/>
        <w:t>ФОРМА РАЗЪЯСНЕНИЯ</w:t>
      </w:r>
    </w:p>
    <w:p w:rsidR="00000662" w:rsidRPr="00000662" w:rsidRDefault="00000662" w:rsidP="00000662">
      <w:pPr>
        <w:adjustRightInd w:val="0"/>
        <w:jc w:val="center"/>
        <w:rPr>
          <w:b/>
          <w:sz w:val="24"/>
          <w:szCs w:val="28"/>
        </w:rPr>
      </w:pPr>
      <w:r w:rsidRPr="00000662">
        <w:rPr>
          <w:b/>
          <w:sz w:val="24"/>
          <w:szCs w:val="28"/>
        </w:rPr>
        <w:t>ЮРИДИЧЕСКИХ ПОСЛЕДСТВИЙ ОТКАЗА ПРЕДОСТАВИТЬ НА</w:t>
      </w:r>
    </w:p>
    <w:p w:rsidR="00000662" w:rsidRPr="00000662" w:rsidRDefault="00000662" w:rsidP="00000662">
      <w:pPr>
        <w:adjustRightInd w:val="0"/>
        <w:jc w:val="center"/>
        <w:rPr>
          <w:b/>
          <w:sz w:val="24"/>
          <w:szCs w:val="28"/>
        </w:rPr>
      </w:pPr>
      <w:r w:rsidRPr="00000662">
        <w:rPr>
          <w:b/>
          <w:sz w:val="24"/>
          <w:szCs w:val="28"/>
        </w:rPr>
        <w:t xml:space="preserve">ОБРАБОТКУ СВОИ ПЕРСОНАЛЬНЫЕ ДАННЫЕ АРЕНДАТОРАМИ,  ИНДИВИДУАЛЬНЫМИ ПРЕДПРИНИМАТЕЛЯМИ ИЛИ ООО, ПРЕТЕНДУЮЩИМИ  НА РАЗМЕЩЕНИЕ В МУНИЦИПАЛЬНОМ КАЗЕННОМ УЧРЕЖДЕНИИ «БИЗНЕС-ЦЕНТР» БАКСАНСКОГО МУНИЦИПАЛЬНОГО РАЙОНА </w:t>
      </w:r>
    </w:p>
    <w:p w:rsidR="00000662" w:rsidRPr="00000662" w:rsidRDefault="00000662" w:rsidP="00000662">
      <w:pPr>
        <w:adjustRightInd w:val="0"/>
        <w:jc w:val="both"/>
        <w:rPr>
          <w:sz w:val="28"/>
          <w:szCs w:val="28"/>
        </w:rPr>
      </w:pPr>
    </w:p>
    <w:p w:rsidR="00000662" w:rsidRPr="00000662" w:rsidRDefault="00000662" w:rsidP="009904CF">
      <w:pPr>
        <w:adjustRightInd w:val="0"/>
        <w:jc w:val="both"/>
        <w:rPr>
          <w:sz w:val="28"/>
          <w:szCs w:val="28"/>
        </w:rPr>
      </w:pPr>
      <w:r w:rsidRPr="00000662">
        <w:rPr>
          <w:sz w:val="28"/>
          <w:szCs w:val="28"/>
        </w:rPr>
        <w:t xml:space="preserve">          Мне, </w:t>
      </w:r>
      <w:r w:rsidR="004749A1">
        <w:rPr>
          <w:sz w:val="28"/>
          <w:szCs w:val="28"/>
        </w:rPr>
        <w:t>_____________________________</w:t>
      </w:r>
      <w:bookmarkStart w:id="0" w:name="_GoBack"/>
      <w:bookmarkEnd w:id="0"/>
      <w:r w:rsidRPr="00000662">
        <w:rPr>
          <w:sz w:val="28"/>
          <w:szCs w:val="28"/>
        </w:rPr>
        <w:t>,</w:t>
      </w:r>
      <w:r w:rsidR="009904CF">
        <w:rPr>
          <w:sz w:val="28"/>
          <w:szCs w:val="28"/>
        </w:rPr>
        <w:t xml:space="preserve"> </w:t>
      </w:r>
      <w:r w:rsidRPr="00000662">
        <w:rPr>
          <w:sz w:val="28"/>
          <w:szCs w:val="28"/>
        </w:rPr>
        <w:t xml:space="preserve">разъяснены юридические последствия отказа предоставить свои персональные данные муниципальному казенному учреждению «Бизнес-Центр» Баксанского муниципального района </w:t>
      </w:r>
    </w:p>
    <w:p w:rsidR="00000662" w:rsidRPr="00000662" w:rsidRDefault="00000662" w:rsidP="00000662">
      <w:pPr>
        <w:adjustRightInd w:val="0"/>
        <w:ind w:firstLine="851"/>
        <w:jc w:val="both"/>
        <w:rPr>
          <w:sz w:val="28"/>
          <w:szCs w:val="28"/>
        </w:rPr>
      </w:pPr>
      <w:r w:rsidRPr="00000662">
        <w:rPr>
          <w:sz w:val="28"/>
          <w:szCs w:val="28"/>
        </w:rPr>
        <w:t xml:space="preserve">   </w:t>
      </w:r>
    </w:p>
    <w:p w:rsidR="00000662" w:rsidRDefault="00000662" w:rsidP="00000662">
      <w:pPr>
        <w:adjustRightInd w:val="0"/>
        <w:ind w:firstLine="851"/>
        <w:jc w:val="both"/>
        <w:rPr>
          <w:sz w:val="28"/>
          <w:szCs w:val="28"/>
        </w:rPr>
      </w:pPr>
      <w:r w:rsidRPr="00000662">
        <w:rPr>
          <w:sz w:val="28"/>
          <w:szCs w:val="28"/>
        </w:rPr>
        <w:t xml:space="preserve">В соответствии ст.ст.23, 24 Конституции РФ; ст.ст. 65, 86-90 Трудового кодекса РФ от 30.12.2001 № 197-ФЗ; </w:t>
      </w:r>
      <w:r w:rsidRPr="00000662">
        <w:rPr>
          <w:sz w:val="28"/>
          <w:szCs w:val="28"/>
          <w:shd w:val="clear" w:color="auto" w:fill="FFFFFF"/>
        </w:rPr>
        <w:t>Федеральным законом от 12 января 1996 года №7-ФЗ "О некоммерческих организациях", приказом Министерства экономического развития Российской Федерации от 16 февраля 2010 года № 59 «О мерах по реализации в 2010 году мероприятий по государственной поддержке малого и среднего предпринимательства»</w:t>
      </w:r>
      <w:r w:rsidRPr="00000662">
        <w:rPr>
          <w:sz w:val="28"/>
          <w:szCs w:val="28"/>
        </w:rPr>
        <w:t xml:space="preserve">; </w:t>
      </w:r>
      <w:bookmarkStart w:id="1" w:name="_Hlk106784394"/>
      <w:r w:rsidRPr="00000662">
        <w:rPr>
          <w:sz w:val="28"/>
          <w:szCs w:val="28"/>
        </w:rPr>
        <w:t xml:space="preserve">Постановлением Правительства РФ от 01.11.2012г. № 1119 «Об утверждении требований к защите персональных данных при их обработке в информационных системах персональных данных», Приказом </w:t>
      </w:r>
      <w:proofErr w:type="spellStart"/>
      <w:r w:rsidRPr="00000662">
        <w:rPr>
          <w:sz w:val="28"/>
          <w:szCs w:val="28"/>
        </w:rPr>
        <w:t>Роскомнадзора</w:t>
      </w:r>
      <w:proofErr w:type="spellEnd"/>
      <w:r w:rsidRPr="00000662">
        <w:rPr>
          <w:sz w:val="28"/>
          <w:szCs w:val="28"/>
        </w:rPr>
        <w:t xml:space="preserve"> от 05.09.2013 № 996 «Об утверждении требований и методов по обезличиванию персональных данных», Приказом ФСБ РФ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РФ требований к защите персональных данных для каждого из уровня защищенности»; Постановлением Правительства от 15.09.2008 №687 «Об утверждении Положения об особенностях обработки персональных данных, осуществляемой без использования средств автоматизации»; Политика по обработке персональных данных;  </w:t>
      </w:r>
      <w:bookmarkEnd w:id="1"/>
      <w:r w:rsidRPr="00000662">
        <w:rPr>
          <w:sz w:val="28"/>
          <w:szCs w:val="28"/>
        </w:rPr>
        <w:t>Положением о предоставлении нежилых помещений, услуг в здании муниципального казенного учреждения «Бизнес-Центр» Баксанского муниципального района, утвержденного директором МКУ «Бизнес-Центр»Баксанского муниципального района, от 12.04 2021г. , определен перечень персональных данных,  который  субъект персональных данных обязан предоставить в связи с размещением в  МКУ «Бизнес-Центр» Баксанского муниципального района.   Без  представления  субъектом персональных данных обязательных для заключения договора аренды сведений,  договор аренды не может быть заключен.</w:t>
      </w:r>
    </w:p>
    <w:p w:rsidR="00FE0A6F" w:rsidRDefault="00FE0A6F" w:rsidP="000C697C">
      <w:pPr>
        <w:tabs>
          <w:tab w:val="left" w:pos="5160"/>
        </w:tabs>
        <w:rPr>
          <w:sz w:val="24"/>
          <w:szCs w:val="28"/>
        </w:rPr>
      </w:pPr>
      <w:r>
        <w:rPr>
          <w:sz w:val="24"/>
          <w:szCs w:val="28"/>
        </w:rPr>
        <w:tab/>
      </w:r>
    </w:p>
    <w:p w:rsidR="00000662" w:rsidRPr="00000662" w:rsidRDefault="00000662" w:rsidP="00000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8"/>
        </w:rPr>
      </w:pPr>
      <w:r w:rsidRPr="00000662">
        <w:rPr>
          <w:sz w:val="24"/>
          <w:szCs w:val="28"/>
        </w:rPr>
        <w:t xml:space="preserve">_________________                                 </w:t>
      </w:r>
      <w:r>
        <w:rPr>
          <w:sz w:val="24"/>
          <w:szCs w:val="28"/>
        </w:rPr>
        <w:t xml:space="preserve">      </w:t>
      </w:r>
      <w:r w:rsidRPr="00000662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</w:t>
      </w:r>
      <w:r w:rsidR="00FE0A6F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</w:t>
      </w:r>
      <w:r w:rsidRPr="00000662">
        <w:rPr>
          <w:sz w:val="24"/>
          <w:szCs w:val="28"/>
        </w:rPr>
        <w:t>____________________</w:t>
      </w:r>
    </w:p>
    <w:p w:rsidR="00000662" w:rsidRPr="00000662" w:rsidRDefault="00000662" w:rsidP="000006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00662">
        <w:rPr>
          <w:sz w:val="24"/>
          <w:szCs w:val="28"/>
        </w:rPr>
        <w:t xml:space="preserve">     </w:t>
      </w:r>
      <w:r>
        <w:rPr>
          <w:sz w:val="24"/>
          <w:szCs w:val="28"/>
        </w:rPr>
        <w:t xml:space="preserve">   </w:t>
      </w:r>
      <w:r w:rsidRPr="00000662">
        <w:rPr>
          <w:sz w:val="24"/>
          <w:szCs w:val="28"/>
        </w:rPr>
        <w:t xml:space="preserve">(дата)                                                               </w:t>
      </w:r>
      <w:r>
        <w:rPr>
          <w:sz w:val="24"/>
          <w:szCs w:val="28"/>
        </w:rPr>
        <w:t xml:space="preserve">      </w:t>
      </w:r>
      <w:r w:rsidR="00FE0A6F">
        <w:rPr>
          <w:sz w:val="24"/>
          <w:szCs w:val="28"/>
        </w:rPr>
        <w:t xml:space="preserve">    </w:t>
      </w:r>
      <w:r w:rsidRPr="00000662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</w:t>
      </w:r>
      <w:r w:rsidRPr="00000662">
        <w:rPr>
          <w:sz w:val="24"/>
          <w:szCs w:val="28"/>
        </w:rPr>
        <w:t xml:space="preserve">  (подпись)</w:t>
      </w:r>
      <w:r w:rsidRPr="00000662">
        <w:rPr>
          <w:sz w:val="28"/>
          <w:szCs w:val="28"/>
        </w:rPr>
        <w:t xml:space="preserve"> </w:t>
      </w:r>
    </w:p>
    <w:sectPr w:rsidR="00000662" w:rsidRPr="00000662" w:rsidSect="008A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2BDB"/>
    <w:rsid w:val="00000662"/>
    <w:rsid w:val="000063B4"/>
    <w:rsid w:val="000111E3"/>
    <w:rsid w:val="000228B5"/>
    <w:rsid w:val="00066C1C"/>
    <w:rsid w:val="000718DF"/>
    <w:rsid w:val="000C697C"/>
    <w:rsid w:val="000D23FC"/>
    <w:rsid w:val="000D4476"/>
    <w:rsid w:val="001651D1"/>
    <w:rsid w:val="001732A6"/>
    <w:rsid w:val="001C636F"/>
    <w:rsid w:val="001E1120"/>
    <w:rsid w:val="001E150F"/>
    <w:rsid w:val="00227EB5"/>
    <w:rsid w:val="00247DFB"/>
    <w:rsid w:val="00254CE4"/>
    <w:rsid w:val="002C5690"/>
    <w:rsid w:val="00326848"/>
    <w:rsid w:val="003C1C17"/>
    <w:rsid w:val="00432098"/>
    <w:rsid w:val="00455BDF"/>
    <w:rsid w:val="004749A1"/>
    <w:rsid w:val="004C1DDD"/>
    <w:rsid w:val="004D7CFD"/>
    <w:rsid w:val="00595DD8"/>
    <w:rsid w:val="005C1B12"/>
    <w:rsid w:val="005C24F5"/>
    <w:rsid w:val="00615E8E"/>
    <w:rsid w:val="0065244F"/>
    <w:rsid w:val="00740870"/>
    <w:rsid w:val="00761F1B"/>
    <w:rsid w:val="00772E31"/>
    <w:rsid w:val="007B55F1"/>
    <w:rsid w:val="007B6EA2"/>
    <w:rsid w:val="007D58D6"/>
    <w:rsid w:val="008307FF"/>
    <w:rsid w:val="008657CA"/>
    <w:rsid w:val="008A0EBF"/>
    <w:rsid w:val="008C1F6B"/>
    <w:rsid w:val="008D6D4F"/>
    <w:rsid w:val="00903D23"/>
    <w:rsid w:val="00914B08"/>
    <w:rsid w:val="00983C48"/>
    <w:rsid w:val="009904CF"/>
    <w:rsid w:val="009C7903"/>
    <w:rsid w:val="009D3B99"/>
    <w:rsid w:val="009E1509"/>
    <w:rsid w:val="00AE262E"/>
    <w:rsid w:val="00B31874"/>
    <w:rsid w:val="00BC7DBB"/>
    <w:rsid w:val="00BD274A"/>
    <w:rsid w:val="00BD7398"/>
    <w:rsid w:val="00C36CF3"/>
    <w:rsid w:val="00C618AF"/>
    <w:rsid w:val="00C75992"/>
    <w:rsid w:val="00C82199"/>
    <w:rsid w:val="00C9571C"/>
    <w:rsid w:val="00CC04FA"/>
    <w:rsid w:val="00CF7AED"/>
    <w:rsid w:val="00D12BDB"/>
    <w:rsid w:val="00D61900"/>
    <w:rsid w:val="00DF7838"/>
    <w:rsid w:val="00E63897"/>
    <w:rsid w:val="00E97EFF"/>
    <w:rsid w:val="00EE67D3"/>
    <w:rsid w:val="00FE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22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8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2025-11-13T07:29:00Z</cp:lastPrinted>
  <dcterms:created xsi:type="dcterms:W3CDTF">2025-12-25T11:45:00Z</dcterms:created>
  <dcterms:modified xsi:type="dcterms:W3CDTF">2025-12-25T11:45:00Z</dcterms:modified>
</cp:coreProperties>
</file>