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580" w:rsidRPr="00982767" w:rsidRDefault="005A4580" w:rsidP="005A4580">
      <w:pPr>
        <w:spacing w:line="360" w:lineRule="auto"/>
        <w:jc w:val="both"/>
        <w:rPr>
          <w:rStyle w:val="FontStyle15"/>
          <w:rFonts w:eastAsia="Calibri"/>
          <w:sz w:val="24"/>
          <w:szCs w:val="24"/>
        </w:rPr>
      </w:pPr>
      <w:r w:rsidRPr="00982767">
        <w:t xml:space="preserve">Перечень недвижимого </w:t>
      </w:r>
      <w:r w:rsidRPr="00982767">
        <w:rPr>
          <w:rStyle w:val="FontStyle27"/>
          <w:rFonts w:eastAsia="Calibri"/>
          <w:sz w:val="24"/>
          <w:szCs w:val="24"/>
        </w:rPr>
        <w:t>имущества религиозного назначения</w:t>
      </w:r>
      <w:r w:rsidR="00982767" w:rsidRPr="00982767">
        <w:rPr>
          <w:rStyle w:val="FontStyle27"/>
          <w:rFonts w:eastAsia="Calibri"/>
          <w:sz w:val="24"/>
          <w:szCs w:val="24"/>
        </w:rPr>
        <w:t>,</w:t>
      </w:r>
      <w:r w:rsidRPr="00982767">
        <w:t xml:space="preserve"> передаваемого в собственность </w:t>
      </w:r>
      <w:r w:rsidRPr="00982767">
        <w:rPr>
          <w:rStyle w:val="FontStyle27"/>
          <w:rFonts w:eastAsia="Calibri"/>
          <w:sz w:val="24"/>
          <w:szCs w:val="24"/>
        </w:rPr>
        <w:t>местных религиозных мусульманских организаций</w:t>
      </w:r>
      <w:r w:rsidRPr="00982767">
        <w:t xml:space="preserve"> в соответствии с </w:t>
      </w:r>
      <w:r w:rsidRPr="00982767">
        <w:rPr>
          <w:rStyle w:val="FontStyle27"/>
          <w:rFonts w:eastAsia="Calibri"/>
          <w:sz w:val="24"/>
          <w:szCs w:val="24"/>
        </w:rPr>
        <w:t>Федеральн</w:t>
      </w:r>
      <w:r w:rsidR="00982767" w:rsidRPr="00982767">
        <w:rPr>
          <w:rStyle w:val="FontStyle27"/>
          <w:rFonts w:eastAsia="Calibri"/>
          <w:sz w:val="24"/>
          <w:szCs w:val="24"/>
        </w:rPr>
        <w:t>ым</w:t>
      </w:r>
      <w:r w:rsidRPr="00982767">
        <w:rPr>
          <w:rStyle w:val="FontStyle27"/>
          <w:rFonts w:eastAsia="Calibri"/>
          <w:sz w:val="24"/>
          <w:szCs w:val="24"/>
        </w:rPr>
        <w:t xml:space="preserve"> закон</w:t>
      </w:r>
      <w:r w:rsidR="00982767" w:rsidRPr="00982767">
        <w:rPr>
          <w:rStyle w:val="FontStyle27"/>
          <w:rFonts w:eastAsia="Calibri"/>
          <w:sz w:val="24"/>
          <w:szCs w:val="24"/>
        </w:rPr>
        <w:t>ом</w:t>
      </w:r>
      <w:r w:rsidRPr="00982767">
        <w:rPr>
          <w:rStyle w:val="FontStyle27"/>
          <w:rFonts w:eastAsia="Calibri"/>
          <w:sz w:val="24"/>
          <w:szCs w:val="24"/>
        </w:rPr>
        <w:t xml:space="preserve"> от 30.10.2011 №327-ФЗ «О передаче религиозным организациям </w:t>
      </w:r>
      <w:bookmarkStart w:id="0" w:name="_GoBack"/>
      <w:bookmarkEnd w:id="0"/>
      <w:r w:rsidRPr="00982767">
        <w:rPr>
          <w:rStyle w:val="FontStyle27"/>
          <w:rFonts w:eastAsia="Calibri"/>
          <w:sz w:val="24"/>
          <w:szCs w:val="24"/>
        </w:rPr>
        <w:t>имущества религиозного назначения, находящегося в государственной или муниципальной собственности»</w:t>
      </w:r>
    </w:p>
    <w:tbl>
      <w:tblPr>
        <w:tblStyle w:val="a4"/>
        <w:tblpPr w:leftFromText="180" w:rightFromText="180" w:vertAnchor="text" w:tblpX="-73" w:tblpY="1"/>
        <w:tblOverlap w:val="never"/>
        <w:tblW w:w="94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3544"/>
        <w:gridCol w:w="2126"/>
        <w:gridCol w:w="1281"/>
      </w:tblGrid>
      <w:tr w:rsidR="00982767" w:rsidRPr="00982767" w:rsidTr="00BD774A">
        <w:trPr>
          <w:trHeight w:val="557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767" w:rsidRPr="00982767" w:rsidRDefault="00982767" w:rsidP="00644B0B">
            <w:pPr>
              <w:pStyle w:val="1"/>
              <w:shd w:val="clear" w:color="auto" w:fill="auto"/>
              <w:spacing w:line="240" w:lineRule="auto"/>
              <w:ind w:right="40" w:firstLine="0"/>
              <w:jc w:val="center"/>
              <w:rPr>
                <w:rFonts w:eastAsia="Calibri"/>
                <w:sz w:val="24"/>
                <w:szCs w:val="24"/>
              </w:rPr>
            </w:pPr>
            <w:r w:rsidRPr="00982767">
              <w:rPr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82767" w:rsidRPr="00982767" w:rsidRDefault="00982767" w:rsidP="00644B0B">
            <w:pPr>
              <w:pStyle w:val="1"/>
              <w:shd w:val="clear" w:color="auto" w:fill="auto"/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98276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67" w:rsidRPr="00982767" w:rsidRDefault="00982767" w:rsidP="00644B0B">
            <w:pPr>
              <w:pStyle w:val="1"/>
              <w:shd w:val="clear" w:color="auto" w:fill="auto"/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982767">
              <w:rPr>
                <w:sz w:val="24"/>
                <w:szCs w:val="24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767" w:rsidRPr="00982767" w:rsidRDefault="00982767" w:rsidP="00644B0B">
            <w:pPr>
              <w:pStyle w:val="1"/>
              <w:shd w:val="clear" w:color="auto" w:fill="auto"/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982767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767" w:rsidRPr="00982767" w:rsidRDefault="00982767" w:rsidP="00644B0B">
            <w:pPr>
              <w:pStyle w:val="1"/>
              <w:shd w:val="clear" w:color="auto" w:fill="auto"/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982767">
              <w:rPr>
                <w:sz w:val="24"/>
                <w:szCs w:val="24"/>
              </w:rPr>
              <w:t xml:space="preserve">Площадь, </w:t>
            </w:r>
            <w:proofErr w:type="spellStart"/>
            <w:r w:rsidRPr="00982767">
              <w:rPr>
                <w:sz w:val="24"/>
                <w:szCs w:val="24"/>
              </w:rPr>
              <w:t>кв.м</w:t>
            </w:r>
            <w:proofErr w:type="spellEnd"/>
            <w:r w:rsidRPr="00982767">
              <w:rPr>
                <w:sz w:val="24"/>
                <w:szCs w:val="24"/>
              </w:rPr>
              <w:t>.</w:t>
            </w:r>
          </w:p>
        </w:tc>
      </w:tr>
      <w:tr w:rsidR="00741FC2" w:rsidRPr="00982767" w:rsidTr="00BD774A">
        <w:trPr>
          <w:trHeight w:val="557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FC2" w:rsidRPr="00982767" w:rsidRDefault="00741FC2" w:rsidP="00BD774A">
            <w:pPr>
              <w:pStyle w:val="1"/>
              <w:shd w:val="clear" w:color="auto" w:fill="auto"/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741FC2" w:rsidRPr="00982767" w:rsidRDefault="00741FC2" w:rsidP="00BD774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982767">
              <w:rPr>
                <w:bCs/>
                <w:sz w:val="24"/>
                <w:szCs w:val="24"/>
              </w:rPr>
              <w:t>Нежилое здание «Мечеть»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41FC2" w:rsidRPr="00982767" w:rsidRDefault="00741FC2" w:rsidP="00BD774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982767">
              <w:rPr>
                <w:sz w:val="24"/>
                <w:szCs w:val="24"/>
              </w:rPr>
              <w:t>Баксанский</w:t>
            </w:r>
            <w:proofErr w:type="spellEnd"/>
            <w:r w:rsidRPr="00982767"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  <w:t xml:space="preserve">                  </w:t>
            </w:r>
            <w:proofErr w:type="spellStart"/>
            <w:r w:rsidRPr="00982767">
              <w:rPr>
                <w:sz w:val="24"/>
                <w:szCs w:val="24"/>
              </w:rPr>
              <w:t>с.п</w:t>
            </w:r>
            <w:proofErr w:type="spellEnd"/>
            <w:r w:rsidRPr="00982767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Атажукино</w:t>
            </w:r>
            <w:proofErr w:type="spellEnd"/>
            <w:r w:rsidRPr="00982767">
              <w:rPr>
                <w:sz w:val="24"/>
                <w:szCs w:val="24"/>
              </w:rPr>
              <w:t xml:space="preserve">, </w:t>
            </w:r>
            <w:proofErr w:type="spellStart"/>
            <w:r w:rsidRPr="00982767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Катанчиева</w:t>
            </w:r>
            <w:proofErr w:type="spellEnd"/>
            <w:r w:rsidRPr="00982767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58</w:t>
            </w:r>
            <w:r w:rsidRPr="00982767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FC2" w:rsidRPr="00741FC2" w:rsidRDefault="00741FC2" w:rsidP="00BD774A">
            <w:pPr>
              <w:pStyle w:val="20"/>
              <w:jc w:val="center"/>
              <w:rPr>
                <w:sz w:val="24"/>
                <w:szCs w:val="24"/>
              </w:rPr>
            </w:pPr>
            <w:r w:rsidRPr="00741FC2">
              <w:rPr>
                <w:sz w:val="24"/>
                <w:szCs w:val="24"/>
              </w:rPr>
              <w:t>07:01:1200014:493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FC2" w:rsidRPr="00982767" w:rsidRDefault="00741FC2" w:rsidP="00BD774A">
            <w:pPr>
              <w:pStyle w:val="1"/>
              <w:shd w:val="clear" w:color="auto" w:fill="auto"/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623</w:t>
            </w:r>
            <w:r w:rsidRPr="00982767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9</w:t>
            </w:r>
          </w:p>
        </w:tc>
      </w:tr>
      <w:tr w:rsidR="00741FC2" w:rsidRPr="00982767" w:rsidTr="00BD774A">
        <w:trPr>
          <w:trHeight w:val="41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FC2" w:rsidRPr="00982767" w:rsidRDefault="00BD774A" w:rsidP="00BD774A">
            <w:pPr>
              <w:pStyle w:val="1"/>
              <w:shd w:val="clear" w:color="auto" w:fill="auto"/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741FC2" w:rsidRPr="00741FC2" w:rsidRDefault="00741FC2" w:rsidP="00BD774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741FC2">
              <w:rPr>
                <w:bCs/>
                <w:sz w:val="24"/>
                <w:szCs w:val="24"/>
              </w:rPr>
              <w:t>Нежилое здание «Мечеть»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41FC2" w:rsidRPr="00982767" w:rsidRDefault="00741FC2" w:rsidP="00BD774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982767">
              <w:rPr>
                <w:sz w:val="24"/>
                <w:szCs w:val="24"/>
              </w:rPr>
              <w:t>Баксанский</w:t>
            </w:r>
            <w:proofErr w:type="spellEnd"/>
            <w:r w:rsidRPr="00982767">
              <w:rPr>
                <w:sz w:val="24"/>
                <w:szCs w:val="24"/>
              </w:rPr>
              <w:t xml:space="preserve"> район, </w:t>
            </w:r>
            <w:proofErr w:type="spellStart"/>
            <w:r w:rsidRPr="00982767">
              <w:rPr>
                <w:sz w:val="24"/>
                <w:szCs w:val="24"/>
              </w:rPr>
              <w:t>с.п</w:t>
            </w:r>
            <w:proofErr w:type="spellEnd"/>
            <w:r w:rsidRPr="00982767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Ж</w:t>
            </w:r>
            <w:r w:rsidRPr="00982767">
              <w:rPr>
                <w:sz w:val="24"/>
                <w:szCs w:val="24"/>
              </w:rPr>
              <w:t>анхотеко</w:t>
            </w:r>
            <w:proofErr w:type="spellEnd"/>
            <w:r w:rsidRPr="00982767">
              <w:rPr>
                <w:sz w:val="24"/>
                <w:szCs w:val="24"/>
              </w:rPr>
              <w:t xml:space="preserve">, </w:t>
            </w:r>
            <w:proofErr w:type="spellStart"/>
            <w:r w:rsidRPr="00982767">
              <w:rPr>
                <w:sz w:val="24"/>
                <w:szCs w:val="24"/>
              </w:rPr>
              <w:t>ул.Пролетарская</w:t>
            </w:r>
            <w:proofErr w:type="spellEnd"/>
            <w:r w:rsidRPr="00982767">
              <w:rPr>
                <w:sz w:val="24"/>
                <w:szCs w:val="24"/>
              </w:rPr>
              <w:t xml:space="preserve">, </w:t>
            </w:r>
            <w:proofErr w:type="spellStart"/>
            <w:r w:rsidRPr="00982767">
              <w:rPr>
                <w:sz w:val="24"/>
                <w:szCs w:val="24"/>
              </w:rPr>
              <w:t>д.б</w:t>
            </w:r>
            <w:proofErr w:type="spellEnd"/>
            <w:r w:rsidRPr="00982767">
              <w:rPr>
                <w:sz w:val="24"/>
                <w:szCs w:val="24"/>
              </w:rPr>
              <w:t>/н.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74A" w:rsidRDefault="00BD774A" w:rsidP="00BD774A">
            <w:pPr>
              <w:pStyle w:val="20"/>
              <w:jc w:val="center"/>
              <w:rPr>
                <w:sz w:val="24"/>
                <w:szCs w:val="24"/>
              </w:rPr>
            </w:pPr>
          </w:p>
          <w:p w:rsidR="00741FC2" w:rsidRPr="00982767" w:rsidRDefault="00741FC2" w:rsidP="00BD774A">
            <w:pPr>
              <w:pStyle w:val="20"/>
              <w:jc w:val="center"/>
              <w:rPr>
                <w:sz w:val="24"/>
                <w:szCs w:val="24"/>
              </w:rPr>
            </w:pPr>
            <w:r w:rsidRPr="00982767">
              <w:rPr>
                <w:sz w:val="24"/>
                <w:szCs w:val="24"/>
              </w:rPr>
              <w:t>07:01:1500004:237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74A" w:rsidRDefault="00BD774A" w:rsidP="00BD774A">
            <w:pPr>
              <w:pStyle w:val="1"/>
              <w:shd w:val="clear" w:color="auto" w:fill="auto"/>
              <w:spacing w:line="240" w:lineRule="auto"/>
              <w:ind w:right="40" w:firstLine="0"/>
              <w:jc w:val="center"/>
              <w:rPr>
                <w:bCs/>
                <w:sz w:val="24"/>
                <w:szCs w:val="24"/>
              </w:rPr>
            </w:pPr>
          </w:p>
          <w:p w:rsidR="00741FC2" w:rsidRPr="00982767" w:rsidRDefault="00741FC2" w:rsidP="00BD774A">
            <w:pPr>
              <w:pStyle w:val="1"/>
              <w:shd w:val="clear" w:color="auto" w:fill="auto"/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982767">
              <w:rPr>
                <w:bCs/>
                <w:sz w:val="24"/>
                <w:szCs w:val="24"/>
              </w:rPr>
              <w:t>231,1</w:t>
            </w:r>
          </w:p>
        </w:tc>
      </w:tr>
      <w:tr w:rsidR="00741FC2" w:rsidRPr="00982767" w:rsidTr="00BD774A">
        <w:trPr>
          <w:trHeight w:val="342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74A" w:rsidRDefault="00BD774A" w:rsidP="00BD774A">
            <w:pPr>
              <w:pStyle w:val="1"/>
              <w:shd w:val="clear" w:color="auto" w:fill="auto"/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</w:p>
          <w:p w:rsidR="00BD774A" w:rsidRDefault="00BD774A" w:rsidP="00BD774A">
            <w:pPr>
              <w:pStyle w:val="1"/>
              <w:shd w:val="clear" w:color="auto" w:fill="auto"/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</w:p>
          <w:p w:rsidR="00741FC2" w:rsidRPr="00982767" w:rsidRDefault="00BD774A" w:rsidP="00BD774A">
            <w:pPr>
              <w:pStyle w:val="1"/>
              <w:shd w:val="clear" w:color="auto" w:fill="auto"/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741FC2" w:rsidRPr="00741FC2" w:rsidRDefault="00741FC2" w:rsidP="00BD774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741FC2">
              <w:rPr>
                <w:bCs/>
                <w:sz w:val="24"/>
                <w:szCs w:val="24"/>
              </w:rPr>
              <w:t>Нежилое здание «Мечеть»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41FC2" w:rsidRPr="00982767" w:rsidRDefault="00741FC2" w:rsidP="00BD774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982767">
              <w:rPr>
                <w:sz w:val="24"/>
                <w:szCs w:val="24"/>
              </w:rPr>
              <w:t>Баксанский</w:t>
            </w:r>
            <w:proofErr w:type="spellEnd"/>
            <w:r w:rsidRPr="00982767">
              <w:rPr>
                <w:sz w:val="24"/>
                <w:szCs w:val="24"/>
              </w:rPr>
              <w:t xml:space="preserve"> район, </w:t>
            </w:r>
            <w:proofErr w:type="spellStart"/>
            <w:r w:rsidRPr="00982767">
              <w:rPr>
                <w:sz w:val="24"/>
                <w:szCs w:val="24"/>
              </w:rPr>
              <w:t>с.п.</w:t>
            </w:r>
            <w:r w:rsidRPr="00982767">
              <w:rPr>
                <w:rStyle w:val="FontStyle27"/>
                <w:rFonts w:eastAsia="Calibri"/>
                <w:sz w:val="24"/>
                <w:szCs w:val="24"/>
              </w:rPr>
              <w:t>Кременчуг-Константиновское</w:t>
            </w:r>
            <w:proofErr w:type="spellEnd"/>
            <w:r w:rsidRPr="00982767">
              <w:rPr>
                <w:sz w:val="24"/>
                <w:szCs w:val="24"/>
              </w:rPr>
              <w:t>, ул. Советская, д. 149-в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74A" w:rsidRDefault="00BD774A" w:rsidP="00BD774A">
            <w:pPr>
              <w:pStyle w:val="20"/>
              <w:jc w:val="center"/>
              <w:rPr>
                <w:sz w:val="24"/>
                <w:szCs w:val="24"/>
              </w:rPr>
            </w:pPr>
          </w:p>
          <w:p w:rsidR="00BD774A" w:rsidRDefault="00BD774A" w:rsidP="00BD774A">
            <w:pPr>
              <w:pStyle w:val="20"/>
              <w:jc w:val="center"/>
              <w:rPr>
                <w:sz w:val="24"/>
                <w:szCs w:val="24"/>
              </w:rPr>
            </w:pPr>
          </w:p>
          <w:p w:rsidR="00741FC2" w:rsidRPr="00982767" w:rsidRDefault="00741FC2" w:rsidP="00BD774A">
            <w:pPr>
              <w:pStyle w:val="20"/>
              <w:jc w:val="center"/>
              <w:rPr>
                <w:sz w:val="24"/>
                <w:szCs w:val="24"/>
              </w:rPr>
            </w:pPr>
            <w:r w:rsidRPr="00982767">
              <w:rPr>
                <w:sz w:val="24"/>
                <w:szCs w:val="24"/>
              </w:rPr>
              <w:t>07:01:0300010:187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74A" w:rsidRDefault="00BD774A" w:rsidP="00BD774A">
            <w:pPr>
              <w:pStyle w:val="1"/>
              <w:shd w:val="clear" w:color="auto" w:fill="auto"/>
              <w:spacing w:line="240" w:lineRule="auto"/>
              <w:ind w:right="40" w:firstLine="0"/>
              <w:jc w:val="center"/>
              <w:rPr>
                <w:bCs/>
                <w:sz w:val="24"/>
                <w:szCs w:val="24"/>
              </w:rPr>
            </w:pPr>
          </w:p>
          <w:p w:rsidR="00BD774A" w:rsidRDefault="00BD774A" w:rsidP="00BD774A">
            <w:pPr>
              <w:pStyle w:val="1"/>
              <w:shd w:val="clear" w:color="auto" w:fill="auto"/>
              <w:spacing w:line="240" w:lineRule="auto"/>
              <w:ind w:right="40" w:firstLine="0"/>
              <w:jc w:val="center"/>
              <w:rPr>
                <w:bCs/>
                <w:sz w:val="24"/>
                <w:szCs w:val="24"/>
              </w:rPr>
            </w:pPr>
          </w:p>
          <w:p w:rsidR="00741FC2" w:rsidRPr="00982767" w:rsidRDefault="00741FC2" w:rsidP="00BD774A">
            <w:pPr>
              <w:pStyle w:val="1"/>
              <w:shd w:val="clear" w:color="auto" w:fill="auto"/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982767">
              <w:rPr>
                <w:bCs/>
                <w:sz w:val="24"/>
                <w:szCs w:val="24"/>
              </w:rPr>
              <w:t>90,9</w:t>
            </w:r>
          </w:p>
        </w:tc>
      </w:tr>
      <w:tr w:rsidR="00741FC2" w:rsidRPr="00982767" w:rsidTr="00BD774A">
        <w:trPr>
          <w:trHeight w:val="342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FC2" w:rsidRPr="00982767" w:rsidRDefault="00BD774A" w:rsidP="00BD774A">
            <w:pPr>
              <w:pStyle w:val="1"/>
              <w:shd w:val="clear" w:color="auto" w:fill="auto"/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741FC2" w:rsidRPr="00982767" w:rsidRDefault="00741FC2" w:rsidP="00BD774A">
            <w:pPr>
              <w:pStyle w:val="20"/>
              <w:shd w:val="clear" w:color="auto" w:fill="auto"/>
              <w:jc w:val="center"/>
              <w:rPr>
                <w:bCs/>
                <w:sz w:val="24"/>
                <w:szCs w:val="24"/>
              </w:rPr>
            </w:pPr>
            <w:r w:rsidRPr="00982767">
              <w:rPr>
                <w:bCs/>
                <w:sz w:val="24"/>
                <w:szCs w:val="24"/>
              </w:rPr>
              <w:t>Нежилое здание «Мечеть»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41FC2" w:rsidRPr="00982767" w:rsidRDefault="00741FC2" w:rsidP="00BD774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982767">
              <w:rPr>
                <w:sz w:val="24"/>
                <w:szCs w:val="24"/>
              </w:rPr>
              <w:t>Баксанский</w:t>
            </w:r>
            <w:proofErr w:type="spellEnd"/>
            <w:r w:rsidRPr="00982767">
              <w:rPr>
                <w:sz w:val="24"/>
                <w:szCs w:val="24"/>
              </w:rPr>
              <w:t xml:space="preserve"> район, </w:t>
            </w:r>
            <w:proofErr w:type="spellStart"/>
            <w:r w:rsidRPr="00982767">
              <w:rPr>
                <w:sz w:val="24"/>
                <w:szCs w:val="24"/>
              </w:rPr>
              <w:t>с.п.Куба</w:t>
            </w:r>
            <w:proofErr w:type="spellEnd"/>
            <w:r w:rsidRPr="00982767">
              <w:rPr>
                <w:sz w:val="24"/>
                <w:szCs w:val="24"/>
              </w:rPr>
              <w:t xml:space="preserve">, </w:t>
            </w:r>
            <w:proofErr w:type="spellStart"/>
            <w:r w:rsidRPr="00982767">
              <w:rPr>
                <w:sz w:val="24"/>
                <w:szCs w:val="24"/>
              </w:rPr>
              <w:t>ул.Калмыкова</w:t>
            </w:r>
            <w:proofErr w:type="spellEnd"/>
            <w:r w:rsidRPr="00982767">
              <w:rPr>
                <w:sz w:val="24"/>
                <w:szCs w:val="24"/>
              </w:rPr>
              <w:t>, д. 74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FC2" w:rsidRPr="00982767" w:rsidRDefault="00741FC2" w:rsidP="00BD774A">
            <w:pPr>
              <w:pStyle w:val="20"/>
              <w:jc w:val="center"/>
              <w:rPr>
                <w:sz w:val="24"/>
                <w:szCs w:val="24"/>
              </w:rPr>
            </w:pPr>
            <w:r w:rsidRPr="00982767">
              <w:rPr>
                <w:sz w:val="24"/>
                <w:szCs w:val="24"/>
              </w:rPr>
              <w:t>07:01:0100014:262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FC2" w:rsidRPr="00982767" w:rsidRDefault="00741FC2" w:rsidP="00BD774A">
            <w:pPr>
              <w:pStyle w:val="1"/>
              <w:shd w:val="clear" w:color="auto" w:fill="auto"/>
              <w:spacing w:line="240" w:lineRule="auto"/>
              <w:ind w:right="40" w:firstLine="0"/>
              <w:jc w:val="center"/>
              <w:rPr>
                <w:bCs/>
                <w:sz w:val="24"/>
                <w:szCs w:val="24"/>
              </w:rPr>
            </w:pPr>
            <w:r w:rsidRPr="00982767">
              <w:rPr>
                <w:bCs/>
                <w:sz w:val="24"/>
                <w:szCs w:val="24"/>
              </w:rPr>
              <w:t>297,7</w:t>
            </w:r>
          </w:p>
        </w:tc>
      </w:tr>
      <w:tr w:rsidR="00741FC2" w:rsidRPr="00982767" w:rsidTr="00BD774A">
        <w:trPr>
          <w:trHeight w:val="342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FC2" w:rsidRPr="00982767" w:rsidRDefault="00BD774A" w:rsidP="00BD774A">
            <w:pPr>
              <w:pStyle w:val="1"/>
              <w:shd w:val="clear" w:color="auto" w:fill="auto"/>
              <w:spacing w:line="240" w:lineRule="auto"/>
              <w:ind w:right="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741FC2" w:rsidRPr="00982767" w:rsidRDefault="00741FC2" w:rsidP="00BD774A">
            <w:pPr>
              <w:pStyle w:val="20"/>
              <w:shd w:val="clear" w:color="auto" w:fill="auto"/>
              <w:jc w:val="center"/>
              <w:rPr>
                <w:bCs/>
                <w:sz w:val="24"/>
                <w:szCs w:val="24"/>
              </w:rPr>
            </w:pPr>
            <w:r w:rsidRPr="00982767">
              <w:rPr>
                <w:bCs/>
                <w:sz w:val="24"/>
                <w:szCs w:val="24"/>
              </w:rPr>
              <w:t>Нежилое здание «Мечеть»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41FC2" w:rsidRPr="00982767" w:rsidRDefault="00741FC2" w:rsidP="00BD774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982767">
              <w:rPr>
                <w:sz w:val="24"/>
                <w:szCs w:val="24"/>
              </w:rPr>
              <w:t>Баксанский</w:t>
            </w:r>
            <w:proofErr w:type="spellEnd"/>
            <w:r w:rsidRPr="00982767">
              <w:rPr>
                <w:sz w:val="24"/>
                <w:szCs w:val="24"/>
              </w:rPr>
              <w:t xml:space="preserve"> район, </w:t>
            </w:r>
            <w:proofErr w:type="spellStart"/>
            <w:r w:rsidRPr="00982767">
              <w:rPr>
                <w:sz w:val="24"/>
                <w:szCs w:val="24"/>
              </w:rPr>
              <w:t>с.п.Куба</w:t>
            </w:r>
            <w:proofErr w:type="spellEnd"/>
            <w:r w:rsidRPr="00982767">
              <w:rPr>
                <w:sz w:val="24"/>
                <w:szCs w:val="24"/>
              </w:rPr>
              <w:t xml:space="preserve">, </w:t>
            </w:r>
            <w:proofErr w:type="spellStart"/>
            <w:r w:rsidRPr="00982767">
              <w:rPr>
                <w:sz w:val="24"/>
                <w:szCs w:val="24"/>
              </w:rPr>
              <w:t>ул.Комсомольская</w:t>
            </w:r>
            <w:proofErr w:type="spellEnd"/>
            <w:r w:rsidRPr="00982767">
              <w:rPr>
                <w:sz w:val="24"/>
                <w:szCs w:val="24"/>
              </w:rPr>
              <w:t>, д.168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FC2" w:rsidRPr="00982767" w:rsidRDefault="00741FC2" w:rsidP="00BD774A">
            <w:pPr>
              <w:pStyle w:val="20"/>
              <w:jc w:val="center"/>
              <w:rPr>
                <w:sz w:val="24"/>
                <w:szCs w:val="24"/>
              </w:rPr>
            </w:pPr>
            <w:r w:rsidRPr="00982767">
              <w:rPr>
                <w:sz w:val="24"/>
                <w:szCs w:val="24"/>
              </w:rPr>
              <w:t>07:01:0100007:269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FC2" w:rsidRPr="00982767" w:rsidRDefault="00741FC2" w:rsidP="00BD774A">
            <w:pPr>
              <w:pStyle w:val="1"/>
              <w:shd w:val="clear" w:color="auto" w:fill="auto"/>
              <w:spacing w:line="240" w:lineRule="auto"/>
              <w:ind w:right="40" w:firstLine="0"/>
              <w:jc w:val="center"/>
              <w:rPr>
                <w:bCs/>
                <w:sz w:val="24"/>
                <w:szCs w:val="24"/>
              </w:rPr>
            </w:pPr>
            <w:r w:rsidRPr="00982767">
              <w:rPr>
                <w:bCs/>
                <w:sz w:val="24"/>
                <w:szCs w:val="24"/>
              </w:rPr>
              <w:t>196,7</w:t>
            </w:r>
          </w:p>
        </w:tc>
      </w:tr>
    </w:tbl>
    <w:p w:rsidR="000679B3" w:rsidRDefault="000679B3"/>
    <w:sectPr w:rsidR="00067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0A"/>
    <w:rsid w:val="000679B3"/>
    <w:rsid w:val="005A4580"/>
    <w:rsid w:val="00644B0B"/>
    <w:rsid w:val="00741FC2"/>
    <w:rsid w:val="00943C0A"/>
    <w:rsid w:val="00982767"/>
    <w:rsid w:val="00BD774A"/>
    <w:rsid w:val="00E8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B02A"/>
  <w15:chartTrackingRefBased/>
  <w15:docId w15:val="{FA357B98-98AF-481D-B98F-18BFBBB0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5A45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5A4580"/>
    <w:pPr>
      <w:widowControl w:val="0"/>
      <w:shd w:val="clear" w:color="auto" w:fill="FFFFFF"/>
      <w:spacing w:line="322" w:lineRule="exact"/>
      <w:ind w:hanging="580"/>
    </w:pPr>
    <w:rPr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locked/>
    <w:rsid w:val="005A458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4580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FontStyle15">
    <w:name w:val="Font Style15"/>
    <w:basedOn w:val="a0"/>
    <w:uiPriority w:val="99"/>
    <w:rsid w:val="005A4580"/>
    <w:rPr>
      <w:rFonts w:ascii="Times New Roman" w:hAnsi="Times New Roman" w:cs="Times New Roman" w:hint="default"/>
      <w:sz w:val="26"/>
      <w:szCs w:val="26"/>
    </w:rPr>
  </w:style>
  <w:style w:type="character" w:customStyle="1" w:styleId="2Calibri">
    <w:name w:val="Основной текст (2) + Calibri"/>
    <w:aliases w:val="10,5 pt"/>
    <w:basedOn w:val="2"/>
    <w:rsid w:val="005A4580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5A458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7">
    <w:name w:val="Font Style27"/>
    <w:basedOn w:val="a0"/>
    <w:uiPriority w:val="99"/>
    <w:rsid w:val="005A458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2024-06-11T06:13:00Z</dcterms:created>
  <dcterms:modified xsi:type="dcterms:W3CDTF">2024-07-25T12:10:00Z</dcterms:modified>
</cp:coreProperties>
</file>