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A80" w:rsidRDefault="00D05D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2495550" cy="386634"/>
                <wp:effectExtent l="0" t="0" r="0" b="0"/>
                <wp:docPr id="1" name="Рисунок 2" descr="C:\Users\TabakovaSA\Downloads\Логотип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C:\Users\TabakovaSA\Downloads\Логотип (1).pn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2819491" cy="436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96.50pt;height:30.44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2</w:t>
      </w:r>
      <w:r w:rsidR="00544E5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.02.2025г.</w:t>
      </w:r>
    </w:p>
    <w:p w:rsidR="00E41A80" w:rsidRDefault="00D05D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Федеральные кадастровые работы в Кабардино-Балкарской Республике пройдут в 400 кварталах</w:t>
      </w:r>
    </w:p>
    <w:p w:rsidR="00E41A80" w:rsidRDefault="00D05DC4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2025 году в Кабардино-Балкарской Республике проведут комплексные кадастровые работы, направленные на упорядочение объектов недвижимости в 400 </w:t>
      </w:r>
      <w:r w:rsidRPr="003D6C46">
        <w:rPr>
          <w:rFonts w:ascii="Times New Roman" w:hAnsi="Times New Roman" w:cs="Times New Roman"/>
          <w:i/>
          <w:sz w:val="28"/>
          <w:szCs w:val="28"/>
        </w:rPr>
        <w:t>кадастровых</w:t>
      </w:r>
      <w:r>
        <w:rPr>
          <w:rFonts w:ascii="Times New Roman" w:hAnsi="Times New Roman" w:cs="Times New Roman"/>
          <w:i/>
          <w:sz w:val="28"/>
          <w:szCs w:val="28"/>
        </w:rPr>
        <w:t xml:space="preserve"> кварталах. Работы будут выполняться филиалом ППК «Роскадастр» по Кабардино-Балкарской Республике за счет средств федерального бюджета.</w:t>
      </w:r>
    </w:p>
    <w:p w:rsidR="00E41A80" w:rsidRDefault="00D05D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С начала 2025 года в России вступил в силу новый закон, предусматривающий введение трех видов комплексных кадастровых работ. В зависимости от источника финансирования, это работы федерального, регионального и местного значения. Также закон установил, что ККР за счет средств федерального бюджета будет выполнять ППК "Роскадастр".  </w:t>
      </w:r>
    </w:p>
    <w:p w:rsidR="00E41A80" w:rsidRDefault="00D05D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Комплексные кадастровые работы включают установку и уточнение местоположения границ земельных участков, зданий, сооружений и объектов незавершенного строительства, исправление реестровых ошибок в описании местоположения границ объектов недвижимости, а также формирование участков при условии наличия утвержденного проекта межевания территории.</w:t>
      </w:r>
    </w:p>
    <w:p w:rsidR="00E41A80" w:rsidRPr="00AC05E8" w:rsidRDefault="00D05DC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«Такие работы позволяют выявить и устранить ошибки, </w:t>
      </w:r>
      <w:r w:rsidR="003D6C46">
        <w:rPr>
          <w:rFonts w:ascii="Times New Roman" w:hAnsi="Times New Roman" w:cs="Times New Roman"/>
          <w:i/>
          <w:sz w:val="28"/>
          <w:szCs w:val="28"/>
        </w:rPr>
        <w:t>уточнить границы земельных участков и контуров объектов капитального стротельства</w:t>
      </w:r>
      <w:r>
        <w:rPr>
          <w:rFonts w:ascii="Times New Roman" w:hAnsi="Times New Roman" w:cs="Times New Roman"/>
          <w:i/>
          <w:sz w:val="28"/>
          <w:szCs w:val="28"/>
        </w:rPr>
        <w:t>, в некоторых случаях разрешить земельные споры, а самое главное, что гражданам нет необходимости оплачивать работы, все расходы берет на себя государство»,</w:t>
      </w:r>
      <w:r>
        <w:rPr>
          <w:rFonts w:ascii="Times New Roman" w:hAnsi="Times New Roman" w:cs="Times New Roman"/>
          <w:sz w:val="28"/>
          <w:szCs w:val="28"/>
        </w:rPr>
        <w:t xml:space="preserve"> - поясняет исполняющая обязанности </w:t>
      </w:r>
      <w:r w:rsidRPr="00AC05E8">
        <w:rPr>
          <w:rFonts w:ascii="Times New Roman" w:hAnsi="Times New Roman" w:cs="Times New Roman"/>
          <w:b/>
          <w:sz w:val="28"/>
          <w:szCs w:val="28"/>
        </w:rPr>
        <w:t>директора филиала ППК «Роскадастр» по Кабардино-Балкарской Республике Юлия Лигидова.</w:t>
      </w:r>
    </w:p>
    <w:p w:rsidR="00E41A80" w:rsidRDefault="00D05D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текущем году филиалу ППК «Роскадастр» по Кабардино-Балкарской Республике будут проведены комплексные кадастровые работы в 400 кадастровых кварталах, в которых предстоит уточнить границы 17579 земельных участков и 46382 объектов капитального строительства.</w:t>
      </w:r>
    </w:p>
    <w:p w:rsidR="00E41A80" w:rsidRDefault="00D05D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данный момент проводятся подготовительные мероприятия. Уже собраны исходные материалы, продолжается верификация объектов недвижимости, направлены извещения о проведении комплексных кадастровых работ в Управление Росреестра, Министерство земельных и имущественных отношений по Кабардино-Балкарской Республике, </w:t>
      </w:r>
      <w:r w:rsidRPr="0013506F">
        <w:rPr>
          <w:rFonts w:ascii="Times New Roman" w:hAnsi="Times New Roman" w:cs="Times New Roman"/>
          <w:color w:val="000000" w:themeColor="text1"/>
          <w:sz w:val="28"/>
          <w:szCs w:val="28"/>
        </w:rPr>
        <w:t>а также органы местного самоуправления.</w:t>
      </w:r>
      <w:r>
        <w:rPr>
          <w:rFonts w:ascii="Times New Roman" w:hAnsi="Times New Roman" w:cs="Times New Roman"/>
          <w:color w:val="FFFF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сайте ППК «Роскадастр» размещены извещения о начале проведения комплексных кадастровых работ на </w:t>
      </w:r>
      <w:r>
        <w:rPr>
          <w:rFonts w:ascii="Times New Roman" w:hAnsi="Times New Roman" w:cs="Times New Roman"/>
          <w:sz w:val="28"/>
          <w:szCs w:val="28"/>
        </w:rPr>
        <w:lastRenderedPageBreak/>
        <w:t>территории Кабардино-Балкарской Республики. В ближайшее время данные извещения будут направлены собственникам объектов недвижимости.</w:t>
      </w:r>
    </w:p>
    <w:p w:rsidR="00E41A80" w:rsidRDefault="00D05DC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«Взаимодействие между региональным филиалом ППК «Роскадастр» и собственниками объектов недвижимости будет осуществляться по электронной почте. Поэтому наличие достоверных сведений об электронном адресе собственника важно при проведении комплексных кадастровых работ»,</w:t>
      </w:r>
      <w:r>
        <w:rPr>
          <w:rFonts w:ascii="Times New Roman" w:hAnsi="Times New Roman" w:cs="Times New Roman"/>
          <w:sz w:val="28"/>
          <w:szCs w:val="28"/>
        </w:rPr>
        <w:t xml:space="preserve"> - сообщил </w:t>
      </w:r>
      <w:r w:rsidRPr="00AC05E8">
        <w:rPr>
          <w:rFonts w:ascii="Times New Roman" w:hAnsi="Times New Roman" w:cs="Times New Roman"/>
          <w:b/>
          <w:sz w:val="28"/>
          <w:szCs w:val="28"/>
        </w:rPr>
        <w:t>начальник отдела обеспечения ведения и нормализации базы данных Хаджи-Мурат</w:t>
      </w:r>
      <w:r>
        <w:rPr>
          <w:rFonts w:ascii="Times New Roman" w:hAnsi="Times New Roman" w:cs="Times New Roman"/>
          <w:b/>
          <w:sz w:val="28"/>
          <w:szCs w:val="28"/>
        </w:rPr>
        <w:t xml:space="preserve"> Батчаев.</w:t>
      </w:r>
    </w:p>
    <w:p w:rsidR="00E41A80" w:rsidRDefault="00D05D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актуализации информации об электронном адресе необходимо обратиться в офис многофункционального центра. Данная услуга бесплатна, поэтому поддержка сведений об электронном адресе актуальными финансово не обременит собственника.</w:t>
      </w:r>
    </w:p>
    <w:p w:rsidR="00E41A80" w:rsidRDefault="00D05DC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«Комплексные кадастровые работы нацелены на повышение качества сведений, содержащихся в Едином государственном реестре недвижимости (ЕГРН). Также цель работ - выявление и вовлечение в оборот территорий, свободных от прав третьих лиц»,</w:t>
      </w:r>
      <w:r>
        <w:rPr>
          <w:rFonts w:ascii="Times New Roman" w:hAnsi="Times New Roman" w:cs="Times New Roman"/>
          <w:sz w:val="28"/>
          <w:szCs w:val="28"/>
        </w:rPr>
        <w:t xml:space="preserve"> - уточняет </w:t>
      </w:r>
      <w:bookmarkStart w:id="0" w:name="_GoBack"/>
      <w:r w:rsidRPr="00AC05E8">
        <w:rPr>
          <w:rFonts w:ascii="Times New Roman" w:hAnsi="Times New Roman" w:cs="Times New Roman"/>
          <w:b/>
          <w:sz w:val="28"/>
          <w:szCs w:val="28"/>
        </w:rPr>
        <w:t>исполняющая обязанности директора филиала ППК «Роскадастр» по Кабардино-Балкарской Республике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Юлия Лигидова.</w:t>
      </w:r>
    </w:p>
    <w:p w:rsidR="00E41A80" w:rsidRDefault="00D05D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Эксперты регионального ППК «Роскадастр» добавили, что при выполнении комплексных кадастровых работ рассчитывают на активное участие правообладателей объектов недвижимости, которые могут письменно предоставлять в региональный филиал ППК «Роскадастр» сведения об адресе электронной почты и нотариально заверенные копии правоустанавливающих документов на ранее учтенные объекты недвижимости, то есть на объекты недвижимости, сведения о которых отсутствуют в ЕГРН, либо права на которые возникли до вступления в силу Федерального закона от 21.07.1997 №122-ФЗ и не прекращены и государственный кадастровый учет которых не осуществлен. На это законом отведено 30 дней со дня публикации о начале проведения комплексных кадастровых работ.</w:t>
      </w:r>
    </w:p>
    <w:p w:rsidR="00E41A80" w:rsidRDefault="00D05D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понадобится письменное согласие собственника в случае выявления уменьшения площади земельного участка более чем на 10% от площади, внесенной в государственный реестр недвижимости.</w:t>
      </w:r>
    </w:p>
    <w:p w:rsidR="00E41A80" w:rsidRDefault="00D05D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выполнения комплексных кадастровых работ граждане обязаны предоставить доступ к объектам недвижимости и не препятствовать их выполнению.</w:t>
      </w:r>
    </w:p>
    <w:sectPr w:rsidR="00E41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DF3" w:rsidRDefault="00E42DF3">
      <w:pPr>
        <w:spacing w:after="0" w:line="240" w:lineRule="auto"/>
      </w:pPr>
      <w:r>
        <w:separator/>
      </w:r>
    </w:p>
  </w:endnote>
  <w:endnote w:type="continuationSeparator" w:id="0">
    <w:p w:rsidR="00E42DF3" w:rsidRDefault="00E4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DF3" w:rsidRDefault="00E42DF3">
      <w:pPr>
        <w:spacing w:after="0" w:line="240" w:lineRule="auto"/>
      </w:pPr>
      <w:r>
        <w:separator/>
      </w:r>
    </w:p>
  </w:footnote>
  <w:footnote w:type="continuationSeparator" w:id="0">
    <w:p w:rsidR="00E42DF3" w:rsidRDefault="00E42D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A80"/>
    <w:rsid w:val="0013506F"/>
    <w:rsid w:val="003D6C46"/>
    <w:rsid w:val="00544E51"/>
    <w:rsid w:val="007775B1"/>
    <w:rsid w:val="00AC05E8"/>
    <w:rsid w:val="00D05DC4"/>
    <w:rsid w:val="00E41A80"/>
    <w:rsid w:val="00E4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2C0A1D-5E0D-4AF7-8694-3B40FA2F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81B5A-B803-4C77-8627-4D375ADE8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7</cp:revision>
  <dcterms:created xsi:type="dcterms:W3CDTF">2025-02-24T13:37:00Z</dcterms:created>
  <dcterms:modified xsi:type="dcterms:W3CDTF">2025-02-28T06:52:00Z</dcterms:modified>
</cp:coreProperties>
</file>